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599E" w:rsidRPr="0057599E" w:rsidRDefault="00F200CB" w:rsidP="0057599E">
      <w:pPr>
        <w:tabs>
          <w:tab w:val="left" w:pos="3480"/>
        </w:tabs>
        <w:adjustRightInd w:val="0"/>
        <w:snapToGrid w:val="0"/>
        <w:spacing w:line="360" w:lineRule="auto"/>
        <w:ind w:rightChars="-7" w:right="-17"/>
        <w:jc w:val="center"/>
        <w:rPr>
          <w:rFonts w:ascii="標楷體" w:eastAsia="標楷體" w:hAnsi="標楷體"/>
          <w:b/>
          <w:sz w:val="28"/>
          <w:szCs w:val="28"/>
        </w:rPr>
      </w:pPr>
      <w:r w:rsidRPr="0057599E">
        <w:rPr>
          <w:rFonts w:ascii="標楷體" w:eastAsia="標楷體" w:hAnsi="標楷體"/>
          <w:b/>
          <w:bCs/>
          <w:color w:val="000000"/>
          <w:sz w:val="28"/>
          <w:szCs w:val="28"/>
          <w:u w:val="single" w:color="EEECE1"/>
        </w:rPr>
        <w:t>新北市汐止區秀峰國民小學</w:t>
      </w:r>
      <w:r w:rsidRPr="0057599E">
        <w:rPr>
          <w:rFonts w:ascii="標楷體" w:eastAsia="標楷體" w:hAnsi="標楷體"/>
          <w:b/>
          <w:bCs/>
          <w:color w:val="000000"/>
          <w:sz w:val="28"/>
          <w:szCs w:val="28"/>
        </w:rPr>
        <w:t>工作場所</w:t>
      </w:r>
      <w:r w:rsidR="00921047" w:rsidRPr="0057599E">
        <w:rPr>
          <w:rFonts w:ascii="標楷體" w:eastAsia="標楷體" w:hAnsi="標楷體" w:hint="eastAsia"/>
          <w:b/>
          <w:sz w:val="28"/>
          <w:szCs w:val="28"/>
        </w:rPr>
        <w:t>「</w:t>
      </w:r>
      <w:r w:rsidRPr="0057599E">
        <w:rPr>
          <w:rFonts w:ascii="標楷體" w:eastAsia="標楷體" w:hAnsi="標楷體"/>
          <w:b/>
          <w:color w:val="000000"/>
          <w:sz w:val="28"/>
          <w:szCs w:val="28"/>
        </w:rPr>
        <w:t>性騷擾防治、申訴及調查處理要點</w:t>
      </w:r>
      <w:r w:rsidR="00921047" w:rsidRPr="0057599E">
        <w:rPr>
          <w:rFonts w:ascii="標楷體" w:eastAsia="標楷體" w:hAnsi="標楷體" w:hint="eastAsia"/>
          <w:b/>
          <w:sz w:val="28"/>
          <w:szCs w:val="28"/>
        </w:rPr>
        <w:t>」</w:t>
      </w:r>
    </w:p>
    <w:p w:rsidR="00615170" w:rsidRDefault="00615170" w:rsidP="0057599E">
      <w:pPr>
        <w:tabs>
          <w:tab w:val="left" w:pos="3480"/>
        </w:tabs>
        <w:adjustRightInd w:val="0"/>
        <w:snapToGrid w:val="0"/>
        <w:spacing w:line="360" w:lineRule="auto"/>
        <w:ind w:rightChars="-7" w:right="-17"/>
        <w:jc w:val="center"/>
        <w:rPr>
          <w:rFonts w:ascii="標楷體" w:eastAsia="標楷體" w:hAnsi="標楷體"/>
          <w:b/>
          <w:sz w:val="28"/>
          <w:szCs w:val="28"/>
        </w:rPr>
      </w:pPr>
      <w:r w:rsidRPr="0057599E">
        <w:rPr>
          <w:rFonts w:ascii="標楷體" w:eastAsia="標楷體" w:hAnsi="標楷體" w:hint="eastAsia"/>
          <w:b/>
          <w:sz w:val="28"/>
          <w:szCs w:val="28"/>
        </w:rPr>
        <w:t>修正</w:t>
      </w:r>
      <w:r w:rsidR="00073A0A" w:rsidRPr="0057599E">
        <w:rPr>
          <w:rFonts w:ascii="標楷體" w:eastAsia="標楷體" w:hAnsi="標楷體" w:hint="eastAsia"/>
          <w:b/>
          <w:sz w:val="28"/>
          <w:szCs w:val="28"/>
        </w:rPr>
        <w:t>對照表</w:t>
      </w:r>
      <w:r w:rsidR="005D0F1E" w:rsidRPr="0057599E">
        <w:rPr>
          <w:rFonts w:ascii="標楷體" w:eastAsia="標楷體" w:hAnsi="標楷體" w:hint="eastAsia"/>
          <w:b/>
          <w:sz w:val="28"/>
          <w:szCs w:val="28"/>
        </w:rPr>
        <w:t>(草案)</w:t>
      </w:r>
    </w:p>
    <w:p w:rsidR="00C8312E" w:rsidRDefault="00C8312E" w:rsidP="00C8312E">
      <w:pPr>
        <w:adjustRightInd w:val="0"/>
        <w:snapToGrid w:val="0"/>
        <w:jc w:val="center"/>
        <w:rPr>
          <w:rFonts w:ascii="標楷體" w:eastAsia="標楷體" w:hAnsi="標楷體" w:cs="DFKaiShu-SB-Estd-BF"/>
          <w:kern w:val="0"/>
          <w:sz w:val="18"/>
          <w:szCs w:val="18"/>
        </w:rPr>
      </w:pPr>
      <w:r>
        <w:rPr>
          <w:rFonts w:ascii="標楷體" w:eastAsia="標楷體" w:hAnsi="標楷體"/>
          <w:color w:val="000000"/>
          <w:sz w:val="18"/>
          <w:szCs w:val="18"/>
        </w:rPr>
        <w:t xml:space="preserve">                                                             </w:t>
      </w:r>
      <w:r>
        <w:rPr>
          <w:rFonts w:ascii="標楷體" w:eastAsia="標楷體" w:hAnsi="標楷體" w:cs="DFKaiShu-SB-Estd-BF"/>
          <w:kern w:val="0"/>
          <w:sz w:val="18"/>
          <w:szCs w:val="18"/>
        </w:rPr>
        <w:t xml:space="preserve">                                                                                        </w:t>
      </w:r>
    </w:p>
    <w:p w:rsidR="00C8312E" w:rsidRPr="004F24A4" w:rsidRDefault="00C8312E" w:rsidP="00C8312E">
      <w:pPr>
        <w:adjustRightInd w:val="0"/>
        <w:snapToGrid w:val="0"/>
        <w:jc w:val="center"/>
        <w:rPr>
          <w:rFonts w:ascii="標楷體" w:eastAsia="標楷體" w:hAnsi="標楷體"/>
          <w:color w:val="000000"/>
          <w:sz w:val="18"/>
          <w:szCs w:val="18"/>
        </w:rPr>
      </w:pPr>
      <w:r>
        <w:rPr>
          <w:rFonts w:ascii="標楷體" w:eastAsia="標楷體" w:hAnsi="標楷體" w:cs="DFKaiShu-SB-Estd-BF"/>
          <w:kern w:val="0"/>
          <w:sz w:val="18"/>
          <w:szCs w:val="18"/>
        </w:rPr>
        <w:t xml:space="preserve">                                                                       </w:t>
      </w:r>
      <w:r w:rsidRPr="004F24A4">
        <w:rPr>
          <w:rFonts w:ascii="標楷體" w:eastAsia="標楷體" w:hAnsi="標楷體" w:cs="DFKaiShu-SB-Estd-BF"/>
          <w:kern w:val="0"/>
          <w:sz w:val="18"/>
          <w:szCs w:val="18"/>
        </w:rPr>
        <w:t>103</w:t>
      </w:r>
      <w:r>
        <w:rPr>
          <w:rFonts w:ascii="標楷體" w:eastAsia="標楷體" w:hAnsi="標楷體" w:cs="DFKaiShu-SB-Estd-BF"/>
          <w:kern w:val="0"/>
          <w:sz w:val="18"/>
          <w:szCs w:val="18"/>
        </w:rPr>
        <w:t>.0</w:t>
      </w:r>
      <w:r w:rsidRPr="004F24A4">
        <w:rPr>
          <w:rFonts w:ascii="標楷體" w:eastAsia="標楷體" w:hAnsi="標楷體" w:cs="DFKaiShu-SB-Estd-BF"/>
          <w:kern w:val="0"/>
          <w:sz w:val="18"/>
          <w:szCs w:val="18"/>
        </w:rPr>
        <w:t>1</w:t>
      </w:r>
      <w:r>
        <w:rPr>
          <w:rFonts w:ascii="標楷體" w:eastAsia="標楷體" w:hAnsi="標楷體" w:cs="DFKaiShu-SB-Estd-BF"/>
          <w:kern w:val="0"/>
          <w:sz w:val="18"/>
          <w:szCs w:val="18"/>
        </w:rPr>
        <w:t>.1</w:t>
      </w:r>
      <w:r w:rsidRPr="004F24A4">
        <w:rPr>
          <w:rFonts w:ascii="標楷體" w:eastAsia="標楷體" w:hAnsi="標楷體" w:cs="DFKaiShu-SB-Estd-BF"/>
          <w:kern w:val="0"/>
          <w:sz w:val="18"/>
          <w:szCs w:val="18"/>
        </w:rPr>
        <w:t>0</w:t>
      </w:r>
      <w:r w:rsidRPr="004F24A4">
        <w:rPr>
          <w:rFonts w:ascii="標楷體" w:eastAsia="標楷體" w:hAnsi="標楷體" w:cs="DFKaiShu-SB-Estd-BF" w:hint="eastAsia"/>
          <w:kern w:val="0"/>
          <w:sz w:val="18"/>
          <w:szCs w:val="18"/>
        </w:rPr>
        <w:t>北秀峰人字第</w:t>
      </w:r>
      <w:r w:rsidRPr="004F24A4">
        <w:rPr>
          <w:rFonts w:ascii="標楷體" w:eastAsia="標楷體" w:hAnsi="標楷體" w:cs="DFKaiShu-SB-Estd-BF"/>
          <w:kern w:val="0"/>
          <w:sz w:val="18"/>
          <w:szCs w:val="18"/>
        </w:rPr>
        <w:t>1035710096</w:t>
      </w:r>
      <w:r w:rsidRPr="004F24A4">
        <w:rPr>
          <w:rFonts w:ascii="標楷體" w:eastAsia="標楷體" w:hAnsi="標楷體" w:cs="DFKaiShu-SB-Estd-BF" w:hint="eastAsia"/>
          <w:kern w:val="0"/>
          <w:sz w:val="18"/>
          <w:szCs w:val="18"/>
        </w:rPr>
        <w:t>號函</w:t>
      </w:r>
      <w:r w:rsidRPr="004F24A4">
        <w:rPr>
          <w:rFonts w:ascii="標楷體" w:eastAsia="標楷體" w:hAnsi="標楷體"/>
          <w:color w:val="000000"/>
          <w:sz w:val="18"/>
          <w:szCs w:val="18"/>
        </w:rPr>
        <w:t xml:space="preserve">                                                 </w:t>
      </w:r>
    </w:p>
    <w:p w:rsidR="00C8312E" w:rsidRPr="0057599E" w:rsidRDefault="00C8312E" w:rsidP="00C8312E">
      <w:pPr>
        <w:tabs>
          <w:tab w:val="left" w:pos="3480"/>
        </w:tabs>
        <w:adjustRightInd w:val="0"/>
        <w:snapToGrid w:val="0"/>
        <w:ind w:rightChars="-7" w:right="-17"/>
        <w:jc w:val="center"/>
        <w:rPr>
          <w:rFonts w:ascii="標楷體" w:eastAsia="標楷體" w:hAnsi="標楷體"/>
          <w:b/>
          <w:sz w:val="28"/>
          <w:szCs w:val="28"/>
        </w:rPr>
      </w:pPr>
      <w:r>
        <w:rPr>
          <w:rFonts w:ascii="標楷體" w:eastAsia="標楷體" w:hAnsi="標楷體"/>
          <w:color w:val="000000"/>
          <w:sz w:val="18"/>
          <w:szCs w:val="18"/>
        </w:rPr>
        <w:t xml:space="preserve">                                                                109.10.22新北</w:t>
      </w:r>
      <w:proofErr w:type="gramStart"/>
      <w:r>
        <w:rPr>
          <w:rFonts w:ascii="標楷體" w:eastAsia="標楷體" w:hAnsi="標楷體"/>
          <w:color w:val="000000"/>
          <w:sz w:val="18"/>
          <w:szCs w:val="18"/>
        </w:rPr>
        <w:t>汐</w:t>
      </w:r>
      <w:proofErr w:type="gramEnd"/>
      <w:r>
        <w:rPr>
          <w:rFonts w:ascii="標楷體" w:eastAsia="標楷體" w:hAnsi="標楷體"/>
          <w:color w:val="000000"/>
          <w:sz w:val="18"/>
          <w:szCs w:val="18"/>
        </w:rPr>
        <w:t>秀小人字第1097215406號</w:t>
      </w:r>
      <w:r>
        <w:rPr>
          <w:rFonts w:eastAsia="標楷體"/>
          <w:bCs/>
          <w:color w:val="000000"/>
          <w:sz w:val="18"/>
          <w:szCs w:val="18"/>
        </w:rPr>
        <w:t>令修</w:t>
      </w:r>
      <w:r w:rsidR="00310B02">
        <w:rPr>
          <w:rFonts w:eastAsia="標楷體" w:hint="eastAsia"/>
          <w:bCs/>
          <w:color w:val="000000"/>
          <w:sz w:val="18"/>
          <w:szCs w:val="18"/>
        </w:rPr>
        <w:t>訂</w:t>
      </w:r>
      <w:r>
        <w:rPr>
          <w:rFonts w:eastAsia="標楷體"/>
          <w:bCs/>
          <w:color w:val="000000"/>
          <w:sz w:val="18"/>
          <w:szCs w:val="18"/>
        </w:rPr>
        <w:t>發布</w:t>
      </w:r>
    </w:p>
    <w:p w:rsidR="005E338D" w:rsidRPr="00D338AA" w:rsidRDefault="00C8312E" w:rsidP="00C8312E">
      <w:pPr>
        <w:tabs>
          <w:tab w:val="left" w:pos="3480"/>
        </w:tabs>
        <w:adjustRightInd w:val="0"/>
        <w:snapToGrid w:val="0"/>
        <w:ind w:rightChars="-7" w:right="-17"/>
        <w:jc w:val="center"/>
        <w:rPr>
          <w:rFonts w:ascii="標楷體" w:eastAsia="標楷體" w:hAnsi="標楷體"/>
          <w:color w:val="FF0000"/>
          <w:sz w:val="18"/>
          <w:szCs w:val="18"/>
        </w:rPr>
      </w:pPr>
      <w:r>
        <w:rPr>
          <w:rFonts w:ascii="標楷體" w:eastAsia="標楷體" w:hAnsi="標楷體"/>
          <w:sz w:val="18"/>
          <w:szCs w:val="18"/>
        </w:rPr>
        <w:t xml:space="preserve">                                       </w:t>
      </w:r>
      <w:r w:rsidR="005F1FBE" w:rsidRPr="00C8312E">
        <w:rPr>
          <w:rFonts w:ascii="標楷體" w:eastAsia="標楷體" w:hAnsi="標楷體"/>
          <w:sz w:val="18"/>
          <w:szCs w:val="18"/>
        </w:rPr>
        <w:t xml:space="preserve"> </w:t>
      </w:r>
      <w:r>
        <w:rPr>
          <w:rFonts w:ascii="標楷體" w:eastAsia="標楷體" w:hAnsi="標楷體"/>
          <w:sz w:val="18"/>
          <w:szCs w:val="18"/>
        </w:rPr>
        <w:t xml:space="preserve">                          </w:t>
      </w:r>
      <w:r w:rsidR="005E338D" w:rsidRPr="00D338AA">
        <w:rPr>
          <w:rFonts w:ascii="標楷體" w:eastAsia="標楷體" w:hAnsi="標楷體" w:hint="eastAsia"/>
          <w:color w:val="FF0000"/>
          <w:sz w:val="18"/>
          <w:szCs w:val="18"/>
        </w:rPr>
        <w:t>1</w:t>
      </w:r>
      <w:r w:rsidR="005E338D" w:rsidRPr="00D338AA">
        <w:rPr>
          <w:rFonts w:ascii="標楷體" w:eastAsia="標楷體" w:hAnsi="標楷體"/>
          <w:color w:val="FF0000"/>
          <w:sz w:val="18"/>
          <w:szCs w:val="18"/>
        </w:rPr>
        <w:t>12.1.</w:t>
      </w:r>
      <w:r w:rsidR="005E338D" w:rsidRPr="00D338AA">
        <w:rPr>
          <w:rFonts w:ascii="標楷體" w:eastAsia="標楷體" w:hAnsi="標楷體" w:hint="eastAsia"/>
          <w:color w:val="FF0000"/>
          <w:sz w:val="18"/>
          <w:szCs w:val="18"/>
        </w:rPr>
        <w:t>校務會議通過</w:t>
      </w:r>
      <w:r w:rsidR="005F1FBE" w:rsidRPr="00D338AA">
        <w:rPr>
          <w:rFonts w:ascii="標楷體" w:eastAsia="標楷體" w:hAnsi="標楷體"/>
          <w:color w:val="FF0000"/>
          <w:sz w:val="18"/>
          <w:szCs w:val="18"/>
        </w:rPr>
        <w:t>新北</w:t>
      </w:r>
      <w:proofErr w:type="gramStart"/>
      <w:r w:rsidR="005F1FBE" w:rsidRPr="00D338AA">
        <w:rPr>
          <w:rFonts w:ascii="標楷體" w:eastAsia="標楷體" w:hAnsi="標楷體"/>
          <w:color w:val="FF0000"/>
          <w:sz w:val="18"/>
          <w:szCs w:val="18"/>
        </w:rPr>
        <w:t>汐</w:t>
      </w:r>
      <w:proofErr w:type="gramEnd"/>
      <w:r w:rsidR="005F1FBE" w:rsidRPr="00D338AA">
        <w:rPr>
          <w:rFonts w:ascii="標楷體" w:eastAsia="標楷體" w:hAnsi="標楷體"/>
          <w:color w:val="FF0000"/>
          <w:sz w:val="18"/>
          <w:szCs w:val="18"/>
        </w:rPr>
        <w:t>秀小人字第</w:t>
      </w:r>
      <w:r w:rsidR="005F1FBE" w:rsidRPr="00D338AA">
        <w:rPr>
          <w:rFonts w:ascii="標楷體" w:eastAsia="標楷體" w:hAnsi="標楷體" w:hint="eastAsia"/>
          <w:color w:val="FF0000"/>
          <w:sz w:val="18"/>
          <w:szCs w:val="18"/>
        </w:rPr>
        <w:t xml:space="preserve"> </w:t>
      </w:r>
      <w:r w:rsidR="005F1FBE" w:rsidRPr="00D338AA">
        <w:rPr>
          <w:rFonts w:ascii="標楷體" w:eastAsia="標楷體" w:hAnsi="標楷體"/>
          <w:color w:val="FF0000"/>
          <w:sz w:val="18"/>
          <w:szCs w:val="18"/>
        </w:rPr>
        <w:t>號</w:t>
      </w:r>
      <w:r w:rsidR="005F1FBE" w:rsidRPr="00D338AA">
        <w:rPr>
          <w:rFonts w:ascii="標楷體" w:eastAsia="標楷體" w:hAnsi="標楷體"/>
          <w:bCs/>
          <w:color w:val="FF0000"/>
          <w:sz w:val="18"/>
          <w:szCs w:val="18"/>
        </w:rPr>
        <w:t>令修</w:t>
      </w:r>
      <w:r w:rsidR="00310B02">
        <w:rPr>
          <w:rFonts w:ascii="標楷體" w:eastAsia="標楷體" w:hAnsi="標楷體" w:hint="eastAsia"/>
          <w:bCs/>
          <w:color w:val="FF0000"/>
          <w:sz w:val="18"/>
          <w:szCs w:val="18"/>
        </w:rPr>
        <w:t>訂</w:t>
      </w:r>
      <w:r w:rsidR="005F1FBE" w:rsidRPr="00D338AA">
        <w:rPr>
          <w:rFonts w:ascii="標楷體" w:eastAsia="標楷體" w:hAnsi="標楷體"/>
          <w:bCs/>
          <w:color w:val="FF0000"/>
          <w:sz w:val="18"/>
          <w:szCs w:val="18"/>
        </w:rPr>
        <w:t>發布</w:t>
      </w:r>
    </w:p>
    <w:tbl>
      <w:tblPr>
        <w:tblStyle w:val="a7"/>
        <w:tblW w:w="10490" w:type="dxa"/>
        <w:tblInd w:w="-5" w:type="dxa"/>
        <w:tblLook w:val="04A0" w:firstRow="1" w:lastRow="0" w:firstColumn="1" w:lastColumn="0" w:noHBand="0" w:noVBand="1"/>
      </w:tblPr>
      <w:tblGrid>
        <w:gridCol w:w="4748"/>
        <w:gridCol w:w="4310"/>
        <w:gridCol w:w="1432"/>
      </w:tblGrid>
      <w:tr w:rsidR="005E338D" w:rsidRPr="005E338D" w:rsidTr="0057599E">
        <w:trPr>
          <w:trHeight w:val="589"/>
          <w:tblHeader/>
        </w:trPr>
        <w:tc>
          <w:tcPr>
            <w:tcW w:w="4748" w:type="dxa"/>
            <w:shd w:val="clear" w:color="auto" w:fill="D9D9D9" w:themeFill="background1" w:themeFillShade="D9"/>
            <w:vAlign w:val="center"/>
          </w:tcPr>
          <w:p w:rsidR="00F200CB" w:rsidRPr="005E338D" w:rsidRDefault="00F200CB" w:rsidP="005E338D">
            <w:pPr>
              <w:adjustRightInd w:val="0"/>
              <w:snapToGrid w:val="0"/>
              <w:jc w:val="center"/>
              <w:rPr>
                <w:rFonts w:ascii="標楷體" w:eastAsia="標楷體" w:hAnsi="標楷體"/>
                <w:b/>
                <w:color w:val="000000" w:themeColor="text1"/>
              </w:rPr>
            </w:pPr>
            <w:r w:rsidRPr="005E338D">
              <w:rPr>
                <w:rFonts w:ascii="標楷體" w:eastAsia="標楷體" w:hAnsi="標楷體"/>
                <w:b/>
                <w:color w:val="000000" w:themeColor="text1"/>
              </w:rPr>
              <w:t>修正規定</w:t>
            </w:r>
          </w:p>
        </w:tc>
        <w:tc>
          <w:tcPr>
            <w:tcW w:w="4310" w:type="dxa"/>
            <w:shd w:val="clear" w:color="auto" w:fill="D9D9D9" w:themeFill="background1" w:themeFillShade="D9"/>
            <w:vAlign w:val="center"/>
          </w:tcPr>
          <w:p w:rsidR="00F200CB" w:rsidRPr="005E338D" w:rsidRDefault="00F200CB" w:rsidP="005E338D">
            <w:pPr>
              <w:adjustRightInd w:val="0"/>
              <w:snapToGrid w:val="0"/>
              <w:jc w:val="center"/>
              <w:rPr>
                <w:rFonts w:ascii="標楷體" w:eastAsia="標楷體" w:hAnsi="標楷體"/>
                <w:b/>
                <w:color w:val="000000" w:themeColor="text1"/>
              </w:rPr>
            </w:pPr>
            <w:r w:rsidRPr="005E338D">
              <w:rPr>
                <w:rFonts w:ascii="標楷體" w:eastAsia="標楷體" w:hAnsi="標楷體"/>
                <w:b/>
                <w:color w:val="000000" w:themeColor="text1"/>
              </w:rPr>
              <w:t>現行規定</w:t>
            </w:r>
          </w:p>
        </w:tc>
        <w:tc>
          <w:tcPr>
            <w:tcW w:w="1432" w:type="dxa"/>
            <w:shd w:val="clear" w:color="auto" w:fill="D9D9D9" w:themeFill="background1" w:themeFillShade="D9"/>
            <w:vAlign w:val="center"/>
          </w:tcPr>
          <w:p w:rsidR="00F200CB" w:rsidRPr="005E338D" w:rsidRDefault="00F200CB" w:rsidP="005E338D">
            <w:pPr>
              <w:adjustRightInd w:val="0"/>
              <w:snapToGrid w:val="0"/>
              <w:jc w:val="center"/>
              <w:rPr>
                <w:rFonts w:ascii="標楷體" w:eastAsia="標楷體" w:hAnsi="標楷體"/>
                <w:b/>
                <w:color w:val="000000" w:themeColor="text1"/>
              </w:rPr>
            </w:pPr>
            <w:r w:rsidRPr="005E338D">
              <w:rPr>
                <w:rFonts w:ascii="標楷體" w:eastAsia="標楷體" w:hAnsi="標楷體" w:hint="eastAsia"/>
                <w:b/>
                <w:color w:val="000000" w:themeColor="text1"/>
              </w:rPr>
              <w:t>說明</w:t>
            </w:r>
          </w:p>
        </w:tc>
      </w:tr>
      <w:tr w:rsidR="00F200CB" w:rsidRPr="005E338D" w:rsidTr="0057599E">
        <w:trPr>
          <w:trHeight w:val="3217"/>
        </w:trPr>
        <w:tc>
          <w:tcPr>
            <w:tcW w:w="4748" w:type="dxa"/>
          </w:tcPr>
          <w:p w:rsidR="00F200CB" w:rsidRPr="005E338D" w:rsidRDefault="00F200CB" w:rsidP="005F1FBE">
            <w:pPr>
              <w:numPr>
                <w:ilvl w:val="0"/>
                <w:numId w:val="4"/>
              </w:numPr>
              <w:suppressAutoHyphens/>
              <w:autoSpaceDN w:val="0"/>
              <w:adjustRightInd w:val="0"/>
              <w:jc w:val="both"/>
              <w:textAlignment w:val="baseline"/>
              <w:rPr>
                <w:rFonts w:ascii="標楷體" w:eastAsia="標楷體" w:hAnsi="標楷體"/>
                <w:color w:val="000000"/>
              </w:rPr>
            </w:pPr>
            <w:r w:rsidRPr="005E338D">
              <w:rPr>
                <w:rFonts w:ascii="標楷體" w:eastAsia="標楷體" w:hAnsi="標楷體"/>
                <w:color w:val="000000"/>
              </w:rPr>
              <w:t xml:space="preserve">目的： </w:t>
            </w:r>
          </w:p>
          <w:p w:rsidR="00F200CB" w:rsidRPr="005E338D" w:rsidRDefault="00F200CB" w:rsidP="005F1FBE">
            <w:pPr>
              <w:adjustRightInd w:val="0"/>
              <w:ind w:left="540"/>
              <w:jc w:val="both"/>
              <w:rPr>
                <w:rFonts w:ascii="標楷體" w:eastAsia="標楷體" w:hAnsi="標楷體"/>
              </w:rPr>
            </w:pPr>
            <w:r w:rsidRPr="005E338D">
              <w:rPr>
                <w:rFonts w:ascii="標楷體" w:eastAsia="標楷體" w:hAnsi="標楷體"/>
                <w:color w:val="000000"/>
              </w:rPr>
              <w:t>為保障性別工作權平等，防治性騷擾行為發生，建立性騷擾事件申訴管道，並確實維護當事人之權益，依</w:t>
            </w:r>
            <w:r w:rsidRPr="00310B02">
              <w:rPr>
                <w:rFonts w:ascii="標楷體" w:eastAsia="標楷體" w:hAnsi="標楷體"/>
                <w:color w:val="FF0000"/>
                <w:u w:val="single"/>
              </w:rPr>
              <w:t>「性騷擾防治法」、「性騷擾防治準則」、「性騷擾防治法施行細則」</w:t>
            </w:r>
            <w:r w:rsidRPr="005E338D">
              <w:rPr>
                <w:rFonts w:ascii="標楷體" w:eastAsia="標楷體" w:hAnsi="標楷體"/>
                <w:color w:val="000000"/>
              </w:rPr>
              <w:t>、「性別工作平等法」、「工作場所性騷擾防治措施申訴及懲戒辦法訂定準則」訂定本要點。</w:t>
            </w:r>
          </w:p>
        </w:tc>
        <w:tc>
          <w:tcPr>
            <w:tcW w:w="4310" w:type="dxa"/>
          </w:tcPr>
          <w:p w:rsidR="00CF6AAE" w:rsidRPr="005E338D" w:rsidRDefault="00CF6AAE" w:rsidP="005F1FBE">
            <w:pPr>
              <w:pStyle w:val="Standard"/>
              <w:adjustRightInd w:val="0"/>
              <w:jc w:val="both"/>
              <w:rPr>
                <w:rFonts w:ascii="標楷體" w:eastAsia="標楷體" w:hAnsi="標楷體"/>
              </w:rPr>
            </w:pPr>
            <w:r w:rsidRPr="005E338D">
              <w:rPr>
                <w:rFonts w:ascii="標楷體" w:eastAsia="標楷體" w:hAnsi="標楷體"/>
              </w:rPr>
              <w:t>壹、目的</w:t>
            </w:r>
          </w:p>
          <w:p w:rsidR="00F200CB" w:rsidRPr="005E338D" w:rsidRDefault="00CF6AAE" w:rsidP="005F1FBE">
            <w:pPr>
              <w:pStyle w:val="Standard"/>
              <w:adjustRightInd w:val="0"/>
              <w:jc w:val="both"/>
              <w:rPr>
                <w:rFonts w:ascii="標楷體" w:eastAsia="標楷體" w:hAnsi="標楷體"/>
              </w:rPr>
            </w:pPr>
            <w:r w:rsidRPr="005E338D">
              <w:rPr>
                <w:rFonts w:ascii="標楷體" w:eastAsia="標楷體" w:hAnsi="標楷體"/>
              </w:rPr>
              <w:t>為防治工作場所性騷擾行為，維護性別工作平等及人格尊嚴，特依「性別工作平等法」</w:t>
            </w:r>
            <w:r w:rsidRPr="005E338D">
              <w:rPr>
                <w:rFonts w:ascii="標楷體" w:eastAsia="標楷體" w:hAnsi="標楷體" w:cs="標楷體"/>
              </w:rPr>
              <w:t>及勞動部頒布之「工作場所性騷擾防治措施申訴及懲戒辦法訂定準則」，</w:t>
            </w:r>
            <w:r w:rsidRPr="005E338D">
              <w:rPr>
                <w:rFonts w:ascii="標楷體" w:eastAsia="標楷體" w:hAnsi="標楷體"/>
              </w:rPr>
              <w:t>訂定本辦法。</w:t>
            </w:r>
          </w:p>
        </w:tc>
        <w:tc>
          <w:tcPr>
            <w:tcW w:w="1432" w:type="dxa"/>
          </w:tcPr>
          <w:p w:rsidR="005F1FBE" w:rsidRPr="005E338D" w:rsidRDefault="005F1FBE" w:rsidP="005E338D">
            <w:pPr>
              <w:pStyle w:val="Standard"/>
              <w:spacing w:line="400" w:lineRule="exact"/>
              <w:rPr>
                <w:rFonts w:ascii="標楷體" w:eastAsia="標楷體" w:hAnsi="標楷體"/>
              </w:rPr>
            </w:pPr>
            <w:r>
              <w:rPr>
                <w:rFonts w:ascii="標楷體" w:eastAsia="標楷體" w:hAnsi="標楷體" w:hint="eastAsia"/>
              </w:rPr>
              <w:t>新增法規依據</w:t>
            </w:r>
          </w:p>
        </w:tc>
      </w:tr>
      <w:tr w:rsidR="00F200CB" w:rsidRPr="005E338D" w:rsidTr="0057599E">
        <w:trPr>
          <w:trHeight w:val="915"/>
        </w:trPr>
        <w:tc>
          <w:tcPr>
            <w:tcW w:w="4748" w:type="dxa"/>
          </w:tcPr>
          <w:p w:rsidR="00954002" w:rsidRPr="005E338D" w:rsidRDefault="00954002" w:rsidP="005F1FBE">
            <w:pPr>
              <w:adjustRightInd w:val="0"/>
              <w:ind w:left="482" w:hanging="482"/>
              <w:jc w:val="both"/>
              <w:rPr>
                <w:rFonts w:ascii="標楷體" w:eastAsia="標楷體" w:hAnsi="標楷體"/>
                <w:color w:val="000000"/>
              </w:rPr>
            </w:pPr>
            <w:r w:rsidRPr="005E338D">
              <w:rPr>
                <w:rFonts w:ascii="標楷體" w:eastAsia="標楷體" w:hAnsi="標楷體"/>
                <w:color w:val="000000"/>
              </w:rPr>
              <w:t>二、本要點所稱性騷擾，包括：</w:t>
            </w:r>
          </w:p>
          <w:p w:rsidR="00954002" w:rsidRPr="005E338D" w:rsidRDefault="00954002" w:rsidP="005F1FBE">
            <w:pPr>
              <w:tabs>
                <w:tab w:val="left" w:pos="13143"/>
              </w:tabs>
              <w:adjustRightInd w:val="0"/>
              <w:ind w:left="564"/>
              <w:rPr>
                <w:rFonts w:ascii="標楷體" w:eastAsia="標楷體" w:hAnsi="標楷體"/>
              </w:rPr>
            </w:pPr>
            <w:r w:rsidRPr="005E338D">
              <w:rPr>
                <w:rFonts w:ascii="標楷體" w:eastAsia="標楷體" w:hAnsi="標楷體"/>
                <w:color w:val="000000"/>
              </w:rPr>
              <w:t>(</w:t>
            </w:r>
            <w:proofErr w:type="gramStart"/>
            <w:r w:rsidRPr="005E338D">
              <w:rPr>
                <w:rFonts w:ascii="標楷體" w:eastAsia="標楷體" w:hAnsi="標楷體"/>
                <w:color w:val="000000"/>
              </w:rPr>
              <w:t>一</w:t>
            </w:r>
            <w:proofErr w:type="gramEnd"/>
            <w:r w:rsidRPr="005E338D">
              <w:rPr>
                <w:rFonts w:ascii="標楷體" w:eastAsia="標楷體" w:hAnsi="標楷體"/>
                <w:color w:val="000000"/>
              </w:rPr>
              <w:t>)性別工作平等法之性騷擾，謂下列情形之一者：</w:t>
            </w:r>
          </w:p>
          <w:p w:rsidR="00954002" w:rsidRPr="005E338D" w:rsidRDefault="00954002" w:rsidP="005F1FBE">
            <w:pPr>
              <w:tabs>
                <w:tab w:val="left" w:pos="13143"/>
              </w:tabs>
              <w:adjustRightInd w:val="0"/>
              <w:ind w:left="1260" w:hanging="216"/>
              <w:rPr>
                <w:rFonts w:ascii="標楷體" w:eastAsia="標楷體" w:hAnsi="標楷體"/>
                <w:color w:val="000000"/>
              </w:rPr>
            </w:pPr>
            <w:r w:rsidRPr="005E338D">
              <w:rPr>
                <w:rFonts w:ascii="標楷體" w:eastAsia="標楷體" w:hAnsi="標楷體"/>
                <w:color w:val="000000"/>
              </w:rPr>
              <w:t>1.受</w:t>
            </w:r>
            <w:proofErr w:type="gramStart"/>
            <w:r w:rsidRPr="005E338D">
              <w:rPr>
                <w:rFonts w:ascii="標楷體" w:eastAsia="標楷體" w:hAnsi="標楷體"/>
                <w:color w:val="000000"/>
              </w:rPr>
              <w:t>僱</w:t>
            </w:r>
            <w:proofErr w:type="gramEnd"/>
            <w:r w:rsidRPr="005E338D">
              <w:rPr>
                <w:rFonts w:ascii="標楷體" w:eastAsia="標楷體" w:hAnsi="標楷體"/>
                <w:color w:val="000000"/>
              </w:rPr>
              <w:t>者於執行職務時，任何人以性要求、具有性意味或性別歧視之言詞或行為，對其造成敵意性、脅迫性或冒犯性之工作環境，致侵犯或干擾其人格尊嚴、人身自由或影響其工作表現。</w:t>
            </w:r>
          </w:p>
          <w:p w:rsidR="00F200CB" w:rsidRPr="005E338D" w:rsidRDefault="00954002" w:rsidP="005F1FBE">
            <w:pPr>
              <w:tabs>
                <w:tab w:val="left" w:pos="13143"/>
              </w:tabs>
              <w:adjustRightInd w:val="0"/>
              <w:ind w:left="1260" w:hanging="216"/>
              <w:rPr>
                <w:rFonts w:ascii="標楷體" w:eastAsia="標楷體" w:hAnsi="標楷體"/>
              </w:rPr>
            </w:pPr>
            <w:r w:rsidRPr="005E338D">
              <w:rPr>
                <w:rFonts w:ascii="標楷體" w:eastAsia="標楷體" w:hAnsi="標楷體"/>
                <w:color w:val="000000"/>
              </w:rPr>
              <w:t>2.雇主對受</w:t>
            </w:r>
            <w:proofErr w:type="gramStart"/>
            <w:r w:rsidRPr="005E338D">
              <w:rPr>
                <w:rFonts w:ascii="標楷體" w:eastAsia="標楷體" w:hAnsi="標楷體"/>
                <w:color w:val="000000"/>
              </w:rPr>
              <w:t>僱</w:t>
            </w:r>
            <w:proofErr w:type="gramEnd"/>
            <w:r w:rsidRPr="005E338D">
              <w:rPr>
                <w:rFonts w:ascii="標楷體" w:eastAsia="標楷體" w:hAnsi="標楷體"/>
                <w:color w:val="000000"/>
              </w:rPr>
              <w:t>者或求職者為明示或暗示之性要求、具有性意味或性別歧視之言詞或行為，作為勞務契約成立、存續、變更或分發、配置、報酬、考績、陞遷、降調、獎懲等之交換條件。</w:t>
            </w:r>
          </w:p>
        </w:tc>
        <w:tc>
          <w:tcPr>
            <w:tcW w:w="4310" w:type="dxa"/>
          </w:tcPr>
          <w:p w:rsidR="00171B32" w:rsidRPr="005E338D" w:rsidRDefault="00171B32" w:rsidP="005F1FBE">
            <w:pPr>
              <w:pStyle w:val="Standard"/>
              <w:adjustRightInd w:val="0"/>
              <w:jc w:val="both"/>
              <w:rPr>
                <w:rFonts w:ascii="標楷體" w:eastAsia="標楷體" w:hAnsi="標楷體"/>
              </w:rPr>
            </w:pPr>
            <w:r w:rsidRPr="005E338D">
              <w:rPr>
                <w:rFonts w:ascii="標楷體" w:eastAsia="標楷體" w:hAnsi="標楷體"/>
              </w:rPr>
              <w:t>貳、定義</w:t>
            </w:r>
          </w:p>
          <w:p w:rsidR="00171B32" w:rsidRPr="005E338D" w:rsidRDefault="00171B32" w:rsidP="005F1FBE">
            <w:pPr>
              <w:pStyle w:val="Standard"/>
              <w:numPr>
                <w:ilvl w:val="0"/>
                <w:numId w:val="16"/>
              </w:numPr>
              <w:adjustRightInd w:val="0"/>
              <w:jc w:val="both"/>
              <w:rPr>
                <w:rFonts w:ascii="標楷體" w:eastAsia="標楷體" w:hAnsi="標楷體"/>
              </w:rPr>
            </w:pPr>
            <w:r w:rsidRPr="005E338D">
              <w:rPr>
                <w:rFonts w:ascii="標楷體" w:eastAsia="標楷體" w:hAnsi="標楷體"/>
              </w:rPr>
              <w:t>性騷擾：</w:t>
            </w:r>
          </w:p>
          <w:p w:rsidR="00171B32" w:rsidRPr="005E338D" w:rsidRDefault="005E338D" w:rsidP="005F1FBE">
            <w:pPr>
              <w:pStyle w:val="Standard"/>
              <w:adjustRightInd w:val="0"/>
              <w:ind w:leftChars="200" w:left="939" w:hanging="459"/>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00171B32" w:rsidRPr="005E338D">
              <w:rPr>
                <w:rFonts w:ascii="標楷體" w:eastAsia="標楷體" w:hAnsi="標楷體"/>
              </w:rPr>
              <w:t>受僱者於執行職務時，任何人以性要求、具有性意味或性別歧視之言詞或行為，對其造成敵意性、脅迫性或冒犯性之工作環境，致侵犯或干擾其人格尊嚴、人身自由或影響其工作表現。</w:t>
            </w:r>
          </w:p>
          <w:p w:rsidR="00F200CB" w:rsidRPr="005E338D" w:rsidRDefault="005E338D" w:rsidP="005F1FBE">
            <w:pPr>
              <w:pStyle w:val="Standard"/>
              <w:adjustRightInd w:val="0"/>
              <w:ind w:leftChars="177" w:left="939" w:hangingChars="214" w:hanging="514"/>
              <w:jc w:val="both"/>
              <w:rPr>
                <w:rFonts w:ascii="標楷體" w:eastAsia="標楷體" w:hAnsi="標楷體"/>
              </w:rPr>
            </w:pPr>
            <w:r>
              <w:rPr>
                <w:rFonts w:ascii="標楷體" w:eastAsia="標楷體" w:hAnsi="標楷體" w:hint="eastAsia"/>
              </w:rPr>
              <w:t>(二)</w:t>
            </w:r>
            <w:r w:rsidR="00171B32" w:rsidRPr="005E338D">
              <w:rPr>
                <w:rFonts w:ascii="標楷體" w:eastAsia="標楷體" w:hAnsi="標楷體"/>
              </w:rPr>
              <w:t>雇主對受</w:t>
            </w:r>
            <w:proofErr w:type="gramStart"/>
            <w:r w:rsidR="00171B32" w:rsidRPr="005E338D">
              <w:rPr>
                <w:rFonts w:ascii="標楷體" w:eastAsia="標楷體" w:hAnsi="標楷體"/>
              </w:rPr>
              <w:t>僱</w:t>
            </w:r>
            <w:proofErr w:type="gramEnd"/>
            <w:r w:rsidR="00171B32" w:rsidRPr="005E338D">
              <w:rPr>
                <w:rFonts w:ascii="標楷體" w:eastAsia="標楷體" w:hAnsi="標楷體"/>
              </w:rPr>
              <w:t>者或求職者為明示或暗示之性要求、具有性意味或性別歧視之言詞或行為，作為勞務契約成立、存續、變更或分發、配置、報酬、考績、陞遷、降調、獎懲等之交換條件。</w:t>
            </w:r>
          </w:p>
        </w:tc>
        <w:tc>
          <w:tcPr>
            <w:tcW w:w="1432" w:type="dxa"/>
          </w:tcPr>
          <w:p w:rsidR="00F200CB" w:rsidRPr="005E338D" w:rsidRDefault="00F200CB" w:rsidP="005B7719">
            <w:pPr>
              <w:spacing w:line="440" w:lineRule="exact"/>
              <w:jc w:val="both"/>
              <w:rPr>
                <w:rFonts w:ascii="標楷體" w:eastAsia="標楷體" w:hAnsi="標楷體"/>
              </w:rPr>
            </w:pPr>
          </w:p>
        </w:tc>
      </w:tr>
      <w:tr w:rsidR="00171B32" w:rsidRPr="005E338D" w:rsidTr="0057599E">
        <w:trPr>
          <w:trHeight w:val="915"/>
        </w:trPr>
        <w:tc>
          <w:tcPr>
            <w:tcW w:w="4748" w:type="dxa"/>
          </w:tcPr>
          <w:p w:rsidR="00171B32" w:rsidRPr="005E338D" w:rsidRDefault="00171B32" w:rsidP="005F1FBE">
            <w:pPr>
              <w:adjustRightInd w:val="0"/>
              <w:ind w:left="482" w:hanging="482"/>
              <w:jc w:val="both"/>
              <w:rPr>
                <w:rFonts w:ascii="標楷體" w:eastAsia="標楷體" w:hAnsi="標楷體"/>
                <w:color w:val="000000"/>
              </w:rPr>
            </w:pPr>
          </w:p>
        </w:tc>
        <w:tc>
          <w:tcPr>
            <w:tcW w:w="4310" w:type="dxa"/>
          </w:tcPr>
          <w:p w:rsidR="00171B32" w:rsidRPr="00310B02" w:rsidRDefault="00171B32" w:rsidP="005F1FBE">
            <w:pPr>
              <w:pStyle w:val="Standard"/>
              <w:adjustRightInd w:val="0"/>
              <w:jc w:val="both"/>
              <w:rPr>
                <w:rFonts w:ascii="標楷體" w:eastAsia="標楷體" w:hAnsi="標楷體"/>
                <w:color w:val="FF0000"/>
                <w:u w:val="single"/>
              </w:rPr>
            </w:pPr>
            <w:r w:rsidRPr="00310B02">
              <w:rPr>
                <w:rFonts w:ascii="標楷體" w:eastAsia="標楷體" w:hAnsi="標楷體"/>
                <w:color w:val="FF0000"/>
                <w:u w:val="single"/>
              </w:rPr>
              <w:t>參、性騷擾防治措施</w:t>
            </w:r>
          </w:p>
          <w:p w:rsidR="00171B32" w:rsidRPr="00310B02" w:rsidRDefault="00171B32" w:rsidP="005F1FBE">
            <w:pPr>
              <w:pStyle w:val="Standard"/>
              <w:adjustRightInd w:val="0"/>
              <w:ind w:left="540" w:hanging="540"/>
              <w:jc w:val="both"/>
              <w:rPr>
                <w:rFonts w:ascii="標楷體" w:eastAsia="標楷體" w:hAnsi="標楷體"/>
                <w:color w:val="FF0000"/>
                <w:u w:val="single"/>
              </w:rPr>
            </w:pPr>
            <w:r w:rsidRPr="00310B02">
              <w:rPr>
                <w:rFonts w:ascii="標楷體" w:eastAsia="標楷體" w:hAnsi="標楷體"/>
                <w:color w:val="FF0000"/>
                <w:u w:val="single"/>
              </w:rPr>
              <w:t>一、雇主或因工作關係有管理監督權者，不得利用工作上之權力、機會或方法，對員工或求職者性騷擾，亦不得縱容他人對受</w:t>
            </w:r>
            <w:proofErr w:type="gramStart"/>
            <w:r w:rsidRPr="00310B02">
              <w:rPr>
                <w:rFonts w:ascii="標楷體" w:eastAsia="標楷體" w:hAnsi="標楷體"/>
                <w:color w:val="FF0000"/>
                <w:u w:val="single"/>
              </w:rPr>
              <w:t>僱</w:t>
            </w:r>
            <w:proofErr w:type="gramEnd"/>
            <w:r w:rsidRPr="00310B02">
              <w:rPr>
                <w:rFonts w:ascii="標楷體" w:eastAsia="標楷體" w:hAnsi="標楷體"/>
                <w:color w:val="FF0000"/>
                <w:u w:val="single"/>
              </w:rPr>
              <w:t>者或求職者性騷擾。</w:t>
            </w:r>
          </w:p>
          <w:p w:rsidR="00171B32" w:rsidRPr="00310B02" w:rsidRDefault="00171B32" w:rsidP="005F1FBE">
            <w:pPr>
              <w:pStyle w:val="Standard"/>
              <w:adjustRightInd w:val="0"/>
              <w:ind w:left="540" w:hanging="540"/>
              <w:jc w:val="both"/>
              <w:rPr>
                <w:rFonts w:ascii="標楷體" w:eastAsia="標楷體" w:hAnsi="標楷體"/>
                <w:color w:val="FF0000"/>
                <w:u w:val="single"/>
              </w:rPr>
            </w:pPr>
            <w:r w:rsidRPr="00310B02">
              <w:rPr>
                <w:rFonts w:ascii="標楷體" w:eastAsia="標楷體" w:hAnsi="標楷體"/>
                <w:color w:val="FF0000"/>
                <w:u w:val="single"/>
              </w:rPr>
              <w:lastRenderedPageBreak/>
              <w:t>二、員工不得於工作場所對同仁性騷擾，亦不得於同仁執行職務時對其性騷擾。</w:t>
            </w:r>
          </w:p>
          <w:p w:rsidR="00171B32" w:rsidRPr="00310B02" w:rsidRDefault="00171B32" w:rsidP="00251999">
            <w:pPr>
              <w:pStyle w:val="Standard"/>
              <w:adjustRightInd w:val="0"/>
              <w:ind w:left="540" w:hanging="540"/>
              <w:jc w:val="both"/>
              <w:rPr>
                <w:rFonts w:ascii="標楷體" w:eastAsia="標楷體" w:hAnsi="標楷體"/>
                <w:color w:val="FF0000"/>
                <w:u w:val="single"/>
              </w:rPr>
            </w:pPr>
            <w:r w:rsidRPr="00310B02">
              <w:rPr>
                <w:rFonts w:ascii="標楷體" w:eastAsia="標楷體" w:hAnsi="標楷體"/>
                <w:color w:val="FF0000"/>
                <w:u w:val="single"/>
              </w:rPr>
              <w:t>三、工作場所有以上性騷擾之情形時，雇主或因工作關係有管理監督權者應予勸阻或為其他適當之處置；未予勸阻或為其他適當之處置者，以縱容論。</w:t>
            </w:r>
          </w:p>
        </w:tc>
        <w:tc>
          <w:tcPr>
            <w:tcW w:w="1432" w:type="dxa"/>
          </w:tcPr>
          <w:p w:rsidR="00171B32" w:rsidRPr="005E338D" w:rsidRDefault="00171B32" w:rsidP="005B7719">
            <w:pPr>
              <w:spacing w:line="440" w:lineRule="exact"/>
              <w:jc w:val="both"/>
              <w:rPr>
                <w:rFonts w:ascii="標楷體" w:eastAsia="標楷體" w:hAnsi="標楷體"/>
              </w:rPr>
            </w:pPr>
            <w:r w:rsidRPr="005E338D">
              <w:rPr>
                <w:rFonts w:ascii="標楷體" w:eastAsia="標楷體" w:hAnsi="標楷體" w:hint="eastAsia"/>
              </w:rPr>
              <w:lastRenderedPageBreak/>
              <w:t>刪除</w:t>
            </w:r>
          </w:p>
        </w:tc>
      </w:tr>
      <w:tr w:rsidR="00F200CB" w:rsidRPr="005E338D" w:rsidTr="0057599E">
        <w:trPr>
          <w:trHeight w:val="945"/>
        </w:trPr>
        <w:tc>
          <w:tcPr>
            <w:tcW w:w="4748" w:type="dxa"/>
          </w:tcPr>
          <w:p w:rsidR="00954002" w:rsidRPr="00310B02" w:rsidRDefault="00954002" w:rsidP="005F1FBE">
            <w:pPr>
              <w:adjustRightInd w:val="0"/>
              <w:ind w:left="1021" w:hanging="482"/>
              <w:rPr>
                <w:rFonts w:ascii="標楷體" w:eastAsia="標楷體" w:hAnsi="標楷體"/>
                <w:color w:val="FF0000"/>
                <w:u w:val="single"/>
              </w:rPr>
            </w:pPr>
            <w:bookmarkStart w:id="0" w:name="_GoBack" w:colFirst="2" w:colLast="2"/>
            <w:r w:rsidRPr="00310B02">
              <w:rPr>
                <w:rFonts w:ascii="標楷體" w:eastAsia="標楷體" w:hAnsi="標楷體"/>
                <w:color w:val="FF0000"/>
                <w:u w:val="single"/>
              </w:rPr>
              <w:t>(二)性騷擾防治法之性騷擾，</w:t>
            </w:r>
            <w:proofErr w:type="gramStart"/>
            <w:r w:rsidRPr="00310B02">
              <w:rPr>
                <w:rFonts w:ascii="標楷體" w:eastAsia="標楷體" w:hAnsi="標楷體"/>
                <w:color w:val="FF0000"/>
                <w:u w:val="single"/>
              </w:rPr>
              <w:t>係指性侵害</w:t>
            </w:r>
            <w:proofErr w:type="gramEnd"/>
            <w:r w:rsidRPr="00310B02">
              <w:rPr>
                <w:rFonts w:ascii="標楷體" w:eastAsia="標楷體" w:hAnsi="標楷體"/>
                <w:color w:val="FF0000"/>
                <w:u w:val="single"/>
              </w:rPr>
              <w:t>犯罪</w:t>
            </w:r>
            <w:proofErr w:type="gramStart"/>
            <w:r w:rsidRPr="00310B02">
              <w:rPr>
                <w:rFonts w:ascii="標楷體" w:eastAsia="標楷體" w:hAnsi="標楷體"/>
                <w:color w:val="FF0000"/>
                <w:u w:val="single"/>
              </w:rPr>
              <w:t>以外</w:t>
            </w:r>
            <w:proofErr w:type="gramEnd"/>
            <w:r w:rsidRPr="00310B02">
              <w:rPr>
                <w:rFonts w:ascii="標楷體" w:eastAsia="標楷體" w:hAnsi="標楷體"/>
                <w:color w:val="FF0000"/>
                <w:u w:val="single"/>
              </w:rPr>
              <w:t>，對他人實施違反其意願而與性或性別有關之行為，且有下列情形之一者：</w:t>
            </w:r>
          </w:p>
          <w:p w:rsidR="00954002" w:rsidRPr="00310B02" w:rsidRDefault="00954002" w:rsidP="005F1FBE">
            <w:pPr>
              <w:tabs>
                <w:tab w:val="left" w:pos="13143"/>
              </w:tabs>
              <w:adjustRightInd w:val="0"/>
              <w:ind w:left="1298" w:hanging="255"/>
              <w:rPr>
                <w:rFonts w:ascii="標楷體" w:eastAsia="標楷體" w:hAnsi="標楷體"/>
                <w:color w:val="FF0000"/>
                <w:u w:val="single"/>
              </w:rPr>
            </w:pPr>
            <w:r w:rsidRPr="00310B02">
              <w:rPr>
                <w:rFonts w:ascii="標楷體" w:eastAsia="標楷體" w:hAnsi="標楷體"/>
                <w:color w:val="FF0000"/>
                <w:u w:val="single"/>
              </w:rPr>
              <w:t>1.以該他人順服或拒絕該行為，作為其獲得、喪失或減損與工作、教育、訓練、服務、計畫、活動有關權益之條件。</w:t>
            </w:r>
          </w:p>
          <w:p w:rsidR="00F200CB" w:rsidRPr="00310B02" w:rsidRDefault="00954002" w:rsidP="005F1FBE">
            <w:pPr>
              <w:tabs>
                <w:tab w:val="left" w:pos="13143"/>
              </w:tabs>
              <w:adjustRightInd w:val="0"/>
              <w:ind w:left="1298" w:hanging="255"/>
              <w:rPr>
                <w:rFonts w:ascii="標楷體" w:eastAsia="標楷體" w:hAnsi="標楷體"/>
                <w:color w:val="FF0000"/>
                <w:u w:val="single"/>
              </w:rPr>
            </w:pPr>
            <w:r w:rsidRPr="00310B02">
              <w:rPr>
                <w:rFonts w:ascii="標楷體" w:eastAsia="標楷體" w:hAnsi="標楷體"/>
                <w:color w:val="FF0000"/>
                <w:u w:val="single"/>
              </w:rPr>
              <w:t>2.以展示或播送文字、圖畫、聲音、影像或其他物品之方式，或以歧視、侮辱之言行，或以他法，而有損害他人人格尊嚴，或造成使人心生畏</w:t>
            </w:r>
            <w:proofErr w:type="gramStart"/>
            <w:r w:rsidRPr="00310B02">
              <w:rPr>
                <w:rFonts w:ascii="標楷體" w:eastAsia="標楷體" w:hAnsi="標楷體"/>
                <w:color w:val="FF0000"/>
                <w:u w:val="single"/>
              </w:rPr>
              <w:t>怖</w:t>
            </w:r>
            <w:proofErr w:type="gramEnd"/>
            <w:r w:rsidRPr="00310B02">
              <w:rPr>
                <w:rFonts w:ascii="標楷體" w:eastAsia="標楷體" w:hAnsi="標楷體"/>
                <w:color w:val="FF0000"/>
                <w:u w:val="single"/>
              </w:rPr>
              <w:t>、感受敵意或冒犯之情境，或不當影響其工作、教育、訓練、服務、計畫、活動或正常生活之進行。</w:t>
            </w:r>
          </w:p>
          <w:p w:rsidR="00954002" w:rsidRPr="00310B02" w:rsidRDefault="00954002" w:rsidP="005F1FBE">
            <w:pPr>
              <w:pStyle w:val="3"/>
              <w:adjustRightInd w:val="0"/>
              <w:spacing w:line="240" w:lineRule="auto"/>
              <w:rPr>
                <w:color w:val="FF0000"/>
                <w:szCs w:val="24"/>
                <w:u w:val="single"/>
              </w:rPr>
            </w:pPr>
            <w:r w:rsidRPr="00310B02">
              <w:rPr>
                <w:color w:val="FF0000"/>
                <w:szCs w:val="24"/>
                <w:u w:val="single"/>
              </w:rPr>
              <w:t>適用前項第一款性別工作平等法所稱之性騷擾事件者，不適用同一項第二款性騷擾防治法所稱之性騷擾事件。</w:t>
            </w:r>
          </w:p>
          <w:p w:rsidR="00954002" w:rsidRPr="005E338D" w:rsidRDefault="00954002" w:rsidP="005F1FBE">
            <w:pPr>
              <w:pStyle w:val="3"/>
              <w:adjustRightInd w:val="0"/>
              <w:spacing w:line="240" w:lineRule="auto"/>
              <w:rPr>
                <w:szCs w:val="24"/>
              </w:rPr>
            </w:pPr>
            <w:r w:rsidRPr="00310B02">
              <w:rPr>
                <w:color w:val="FF0000"/>
                <w:szCs w:val="24"/>
                <w:u w:val="single"/>
              </w:rPr>
              <w:t>性騷擾行為適用性別平等教育法者，不適用本要點。</w:t>
            </w:r>
          </w:p>
        </w:tc>
        <w:tc>
          <w:tcPr>
            <w:tcW w:w="4310" w:type="dxa"/>
          </w:tcPr>
          <w:p w:rsidR="00F200CB" w:rsidRPr="0057599E" w:rsidRDefault="00F200CB" w:rsidP="005F1FBE">
            <w:pPr>
              <w:adjustRightInd w:val="0"/>
              <w:jc w:val="both"/>
              <w:rPr>
                <w:rFonts w:ascii="標楷體" w:eastAsia="標楷體" w:hAnsi="標楷體"/>
              </w:rPr>
            </w:pPr>
          </w:p>
        </w:tc>
        <w:tc>
          <w:tcPr>
            <w:tcW w:w="1432" w:type="dxa"/>
          </w:tcPr>
          <w:p w:rsidR="00F200CB" w:rsidRPr="005E338D" w:rsidRDefault="00171B32" w:rsidP="005B7719">
            <w:pPr>
              <w:spacing w:line="440" w:lineRule="exact"/>
              <w:jc w:val="both"/>
              <w:rPr>
                <w:rFonts w:ascii="標楷體" w:eastAsia="標楷體" w:hAnsi="標楷體"/>
              </w:rPr>
            </w:pPr>
            <w:r w:rsidRPr="005E338D">
              <w:rPr>
                <w:rFonts w:ascii="標楷體" w:eastAsia="標楷體" w:hAnsi="標楷體" w:hint="eastAsia"/>
              </w:rPr>
              <w:t>新增</w:t>
            </w:r>
          </w:p>
        </w:tc>
      </w:tr>
      <w:bookmarkEnd w:id="0"/>
      <w:tr w:rsidR="00F200CB" w:rsidRPr="005E338D" w:rsidTr="0057599E">
        <w:trPr>
          <w:trHeight w:val="840"/>
        </w:trPr>
        <w:tc>
          <w:tcPr>
            <w:tcW w:w="4748" w:type="dxa"/>
          </w:tcPr>
          <w:p w:rsidR="00F200CB" w:rsidRPr="005E338D" w:rsidRDefault="00954002" w:rsidP="005F1FBE">
            <w:pPr>
              <w:adjustRightInd w:val="0"/>
              <w:ind w:left="567" w:hanging="533"/>
              <w:jc w:val="both"/>
              <w:rPr>
                <w:rFonts w:ascii="標楷體" w:eastAsia="標楷體" w:hAnsi="標楷體"/>
              </w:rPr>
            </w:pPr>
            <w:r w:rsidRPr="005E338D">
              <w:rPr>
                <w:rFonts w:ascii="標楷體" w:eastAsia="標楷體" w:hAnsi="標楷體"/>
                <w:color w:val="000000"/>
              </w:rPr>
              <w:t>三、本要點適用於本校所屬教職員工(受</w:t>
            </w:r>
            <w:proofErr w:type="gramStart"/>
            <w:r w:rsidRPr="005E338D">
              <w:rPr>
                <w:rFonts w:ascii="標楷體" w:eastAsia="標楷體" w:hAnsi="標楷體"/>
                <w:color w:val="000000"/>
              </w:rPr>
              <w:t>僱</w:t>
            </w:r>
            <w:proofErr w:type="gramEnd"/>
            <w:r w:rsidRPr="005E338D">
              <w:rPr>
                <w:rFonts w:ascii="標楷體" w:eastAsia="標楷體" w:hAnsi="標楷體"/>
                <w:color w:val="000000"/>
              </w:rPr>
              <w:t>者、派遣勞工、技術生、實習生皆屬之)執行職務時，遭任何人性騷擾；及本校所屬教職員工生遭任何人申訴性騷擾事件。</w:t>
            </w:r>
          </w:p>
        </w:tc>
        <w:tc>
          <w:tcPr>
            <w:tcW w:w="4310" w:type="dxa"/>
          </w:tcPr>
          <w:p w:rsidR="00F200CB" w:rsidRPr="005E338D" w:rsidRDefault="00AB1053" w:rsidP="005F1FBE">
            <w:pPr>
              <w:pStyle w:val="Standard"/>
              <w:adjustRightInd w:val="0"/>
              <w:ind w:left="1699" w:hanging="1699"/>
              <w:jc w:val="both"/>
              <w:rPr>
                <w:rFonts w:ascii="標楷體" w:eastAsia="標楷體" w:hAnsi="標楷體"/>
              </w:rPr>
            </w:pPr>
            <w:r>
              <w:rPr>
                <w:rFonts w:ascii="標楷體" w:eastAsia="標楷體" w:hAnsi="標楷體" w:hint="eastAsia"/>
              </w:rPr>
              <w:t>貳</w:t>
            </w:r>
            <w:r w:rsidRPr="005E338D">
              <w:rPr>
                <w:rFonts w:ascii="標楷體" w:eastAsia="標楷體" w:hAnsi="標楷體"/>
              </w:rPr>
              <w:t>、</w:t>
            </w:r>
            <w:r w:rsidR="00171B32" w:rsidRPr="005E338D">
              <w:rPr>
                <w:rFonts w:ascii="標楷體" w:eastAsia="標楷體" w:hAnsi="標楷體"/>
              </w:rPr>
              <w:t>二、適用對象：包含員工(受</w:t>
            </w:r>
            <w:proofErr w:type="gramStart"/>
            <w:r w:rsidR="00171B32" w:rsidRPr="005E338D">
              <w:rPr>
                <w:rFonts w:ascii="標楷體" w:eastAsia="標楷體" w:hAnsi="標楷體"/>
              </w:rPr>
              <w:t>僱</w:t>
            </w:r>
            <w:proofErr w:type="gramEnd"/>
            <w:r w:rsidR="00171B32" w:rsidRPr="005E338D">
              <w:rPr>
                <w:rFonts w:ascii="標楷體" w:eastAsia="標楷體" w:hAnsi="標楷體"/>
              </w:rPr>
              <w:t>者、派遣勞工、技術生、實習生皆屬之) 及求職者(參酌性別工作平等法第2、3條相關規定)。</w:t>
            </w:r>
          </w:p>
        </w:tc>
        <w:tc>
          <w:tcPr>
            <w:tcW w:w="1432" w:type="dxa"/>
          </w:tcPr>
          <w:p w:rsidR="00F200CB" w:rsidRPr="005E338D" w:rsidRDefault="00F200CB" w:rsidP="00B74FC9">
            <w:pPr>
              <w:spacing w:line="440" w:lineRule="exact"/>
              <w:jc w:val="both"/>
              <w:rPr>
                <w:rFonts w:ascii="標楷體" w:eastAsia="標楷體" w:hAnsi="標楷體"/>
              </w:rPr>
            </w:pPr>
          </w:p>
        </w:tc>
      </w:tr>
      <w:tr w:rsidR="00F200CB" w:rsidRPr="005E338D" w:rsidTr="0057599E">
        <w:trPr>
          <w:trHeight w:val="840"/>
        </w:trPr>
        <w:tc>
          <w:tcPr>
            <w:tcW w:w="4748" w:type="dxa"/>
          </w:tcPr>
          <w:p w:rsidR="00954002" w:rsidRPr="005E338D" w:rsidRDefault="00954002" w:rsidP="005F1FBE">
            <w:pPr>
              <w:adjustRightInd w:val="0"/>
              <w:jc w:val="both"/>
              <w:rPr>
                <w:rFonts w:ascii="標楷體" w:eastAsia="標楷體" w:hAnsi="標楷體"/>
                <w:color w:val="000000"/>
              </w:rPr>
            </w:pPr>
            <w:r w:rsidRPr="005E338D">
              <w:rPr>
                <w:rFonts w:ascii="標楷體" w:eastAsia="標楷體" w:hAnsi="標楷體"/>
                <w:color w:val="000000"/>
              </w:rPr>
              <w:t>四、受理申訴之處理程序如下：</w:t>
            </w:r>
          </w:p>
          <w:p w:rsidR="00F200CB" w:rsidRPr="005E338D" w:rsidRDefault="00954002" w:rsidP="005F1FBE">
            <w:pPr>
              <w:adjustRightInd w:val="0"/>
              <w:ind w:left="1047" w:hanging="509"/>
              <w:jc w:val="both"/>
              <w:rPr>
                <w:rFonts w:ascii="標楷體" w:eastAsia="標楷體" w:hAnsi="標楷體"/>
              </w:rPr>
            </w:pPr>
            <w:r w:rsidRPr="005E338D">
              <w:rPr>
                <w:rFonts w:ascii="標楷體" w:eastAsia="標楷體" w:hAnsi="標楷體"/>
                <w:color w:val="000000"/>
              </w:rPr>
              <w:t>(一)本要點所訂性騷擾事件之申訴，由受害人或其代理人向本校人事室提起；其他發生於本校場域(指由</w:t>
            </w:r>
            <w:r w:rsidRPr="005E338D">
              <w:rPr>
                <w:rFonts w:ascii="標楷體" w:eastAsia="標楷體" w:hAnsi="標楷體"/>
                <w:color w:val="000000"/>
              </w:rPr>
              <w:lastRenderedPageBreak/>
              <w:t>雇主所提供，使員工履行契約提供勞務或使求職者前來應徵之場所。員工於非雇主所能支配、管理之工作場所工作者，雇主應為工作環境性騷擾風險類型辨識、提供必要防護措施，並事前詳為告知員工)之性騷擾事件，受害人得向本校人事室提出申訴。</w:t>
            </w:r>
          </w:p>
        </w:tc>
        <w:tc>
          <w:tcPr>
            <w:tcW w:w="4310" w:type="dxa"/>
          </w:tcPr>
          <w:p w:rsidR="00F200CB" w:rsidRPr="005E338D" w:rsidRDefault="00AB1053" w:rsidP="005F1FBE">
            <w:pPr>
              <w:pStyle w:val="Standard"/>
              <w:adjustRightInd w:val="0"/>
              <w:ind w:left="1735" w:hanging="1735"/>
              <w:jc w:val="both"/>
              <w:rPr>
                <w:rFonts w:ascii="標楷體" w:eastAsia="標楷體" w:hAnsi="標楷體"/>
              </w:rPr>
            </w:pPr>
            <w:r>
              <w:rPr>
                <w:rFonts w:ascii="標楷體" w:eastAsia="標楷體" w:hAnsi="標楷體" w:hint="eastAsia"/>
              </w:rPr>
              <w:lastRenderedPageBreak/>
              <w:t>貳</w:t>
            </w:r>
            <w:r w:rsidRPr="005E338D">
              <w:rPr>
                <w:rFonts w:ascii="標楷體" w:eastAsia="標楷體" w:hAnsi="標楷體"/>
              </w:rPr>
              <w:t>、</w:t>
            </w:r>
            <w:r w:rsidR="00171B32" w:rsidRPr="005E338D">
              <w:rPr>
                <w:rFonts w:ascii="標楷體" w:eastAsia="標楷體" w:hAnsi="標楷體"/>
              </w:rPr>
              <w:t>三、工作場所：由雇主所提供，使員工履行契約提供勞務，且為雇主所能支配、管理之場所，或使</w:t>
            </w:r>
            <w:r w:rsidR="00171B32" w:rsidRPr="005E338D">
              <w:rPr>
                <w:rFonts w:ascii="標楷體" w:eastAsia="標楷體" w:hAnsi="標楷體"/>
              </w:rPr>
              <w:lastRenderedPageBreak/>
              <w:t>求職者前來應徵之場所。員工於非雇主所能支配、管理之場所工作者，雇主應為工作環境性騷擾風險類型辨識、提供必要防護措施，並事前詳為告知員工。</w:t>
            </w:r>
          </w:p>
        </w:tc>
        <w:tc>
          <w:tcPr>
            <w:tcW w:w="1432" w:type="dxa"/>
          </w:tcPr>
          <w:p w:rsidR="00F200CB" w:rsidRPr="005E338D" w:rsidRDefault="00F200CB" w:rsidP="00E45B1E">
            <w:pPr>
              <w:spacing w:line="440" w:lineRule="exact"/>
              <w:jc w:val="both"/>
              <w:rPr>
                <w:rFonts w:ascii="標楷體" w:eastAsia="標楷體" w:hAnsi="標楷體"/>
              </w:rPr>
            </w:pPr>
          </w:p>
        </w:tc>
      </w:tr>
      <w:tr w:rsidR="00F200CB" w:rsidRPr="005E338D" w:rsidTr="0057599E">
        <w:trPr>
          <w:trHeight w:val="556"/>
        </w:trPr>
        <w:tc>
          <w:tcPr>
            <w:tcW w:w="4748" w:type="dxa"/>
          </w:tcPr>
          <w:p w:rsidR="00F200CB" w:rsidRPr="005E338D" w:rsidRDefault="00954002" w:rsidP="005F1FBE">
            <w:pPr>
              <w:adjustRightInd w:val="0"/>
              <w:ind w:left="1021" w:hanging="482"/>
              <w:jc w:val="both"/>
              <w:rPr>
                <w:rFonts w:ascii="標楷體" w:eastAsia="標楷體" w:hAnsi="標楷體"/>
                <w:u w:val="single"/>
              </w:rPr>
            </w:pPr>
            <w:r w:rsidRPr="00310B02">
              <w:rPr>
                <w:rFonts w:ascii="標楷體" w:eastAsia="標楷體" w:hAnsi="標楷體"/>
                <w:color w:val="FF0000"/>
                <w:u w:val="single"/>
              </w:rPr>
              <w:t>(二)適用性騷擾防治法之性騷擾申訴案件，應自事實發生之日起1年內為之。</w:t>
            </w:r>
          </w:p>
        </w:tc>
        <w:tc>
          <w:tcPr>
            <w:tcW w:w="4310" w:type="dxa"/>
          </w:tcPr>
          <w:p w:rsidR="00F200CB" w:rsidRPr="005E338D" w:rsidRDefault="00F200CB" w:rsidP="005F1FBE">
            <w:pPr>
              <w:adjustRightInd w:val="0"/>
              <w:ind w:leftChars="-8" w:left="-2" w:hangingChars="7" w:hanging="17"/>
              <w:jc w:val="both"/>
              <w:rPr>
                <w:rFonts w:ascii="標楷體" w:eastAsia="標楷體" w:hAnsi="標楷體"/>
              </w:rPr>
            </w:pPr>
          </w:p>
        </w:tc>
        <w:tc>
          <w:tcPr>
            <w:tcW w:w="1432" w:type="dxa"/>
          </w:tcPr>
          <w:p w:rsidR="00F200CB" w:rsidRPr="005E338D" w:rsidRDefault="005F1FBE" w:rsidP="00823D46">
            <w:pPr>
              <w:spacing w:line="440" w:lineRule="exact"/>
              <w:jc w:val="both"/>
              <w:rPr>
                <w:rFonts w:ascii="標楷體" w:eastAsia="標楷體" w:hAnsi="標楷體"/>
              </w:rPr>
            </w:pPr>
            <w:r w:rsidRPr="005E338D">
              <w:rPr>
                <w:rFonts w:ascii="標楷體" w:eastAsia="標楷體" w:hAnsi="標楷體" w:hint="eastAsia"/>
              </w:rPr>
              <w:t>新增</w:t>
            </w:r>
          </w:p>
        </w:tc>
      </w:tr>
      <w:tr w:rsidR="00F200CB" w:rsidRPr="005E338D" w:rsidTr="0057599E">
        <w:trPr>
          <w:trHeight w:val="556"/>
        </w:trPr>
        <w:tc>
          <w:tcPr>
            <w:tcW w:w="4748" w:type="dxa"/>
          </w:tcPr>
          <w:p w:rsidR="00954002" w:rsidRPr="005E338D" w:rsidRDefault="00954002" w:rsidP="005F1FBE">
            <w:pPr>
              <w:adjustRightInd w:val="0"/>
              <w:ind w:left="1021" w:hanging="482"/>
              <w:jc w:val="both"/>
              <w:rPr>
                <w:rFonts w:ascii="標楷體" w:eastAsia="標楷體" w:hAnsi="標楷體"/>
                <w:color w:val="FF0000"/>
              </w:rPr>
            </w:pPr>
            <w:r w:rsidRPr="005E338D">
              <w:rPr>
                <w:rFonts w:ascii="標楷體" w:eastAsia="標楷體" w:hAnsi="標楷體"/>
                <w:color w:val="FF0000"/>
              </w:rPr>
              <w:t>(三)</w:t>
            </w:r>
            <w:r w:rsidRPr="005E338D">
              <w:rPr>
                <w:rFonts w:ascii="標楷體" w:eastAsia="標楷體" w:hAnsi="標楷體"/>
                <w:color w:val="000000"/>
              </w:rPr>
              <w:t>適用性騷擾防治法之性騷擾申訴案件，行為人為最高負責人時，受害人得向新北市政府提出申訴。</w:t>
            </w:r>
          </w:p>
          <w:p w:rsidR="00F200CB" w:rsidRPr="005E338D" w:rsidRDefault="00954002" w:rsidP="005F1FBE">
            <w:pPr>
              <w:adjustRightInd w:val="0"/>
              <w:ind w:leftChars="462" w:left="1109"/>
              <w:jc w:val="both"/>
              <w:rPr>
                <w:rFonts w:ascii="標楷體" w:eastAsia="標楷體" w:hAnsi="標楷體"/>
              </w:rPr>
            </w:pPr>
            <w:r w:rsidRPr="00310B02">
              <w:rPr>
                <w:rFonts w:ascii="標楷體" w:eastAsia="標楷體" w:hAnsi="標楷體"/>
                <w:color w:val="000000" w:themeColor="text1"/>
              </w:rPr>
              <w:t>適用性別工作平等法之性騷擾申訴案件，行為人為最高負責人時，受</w:t>
            </w:r>
            <w:proofErr w:type="gramStart"/>
            <w:r w:rsidRPr="00310B02">
              <w:rPr>
                <w:rFonts w:ascii="標楷體" w:eastAsia="標楷體" w:hAnsi="標楷體"/>
                <w:color w:val="000000" w:themeColor="text1"/>
              </w:rPr>
              <w:t>僱</w:t>
            </w:r>
            <w:proofErr w:type="gramEnd"/>
            <w:r w:rsidRPr="00310B02">
              <w:rPr>
                <w:rFonts w:ascii="標楷體" w:eastAsia="標楷體" w:hAnsi="標楷體"/>
                <w:color w:val="000000" w:themeColor="text1"/>
              </w:rPr>
              <w:t>者或求職者（非屬軍公教人員者）除依本單位內部管道申訴外，亦得向勞務提供地主管機關提出雇主涉及違反性別工作平等法第13條之申訴。</w:t>
            </w:r>
          </w:p>
        </w:tc>
        <w:tc>
          <w:tcPr>
            <w:tcW w:w="4310" w:type="dxa"/>
          </w:tcPr>
          <w:p w:rsidR="00171B32" w:rsidRPr="005E338D" w:rsidRDefault="00AB1053" w:rsidP="005F1FBE">
            <w:pPr>
              <w:pStyle w:val="Standard"/>
              <w:adjustRightInd w:val="0"/>
              <w:jc w:val="both"/>
              <w:rPr>
                <w:rFonts w:ascii="標楷體" w:eastAsia="標楷體" w:hAnsi="標楷體"/>
              </w:rPr>
            </w:pPr>
            <w:r w:rsidRPr="005E338D">
              <w:rPr>
                <w:rFonts w:ascii="標楷體" w:eastAsia="標楷體" w:hAnsi="標楷體"/>
              </w:rPr>
              <w:t>參、</w:t>
            </w:r>
            <w:r w:rsidR="009F5A7C" w:rsidRPr="005E338D">
              <w:rPr>
                <w:rFonts w:ascii="標楷體" w:eastAsia="標楷體" w:hAnsi="標楷體" w:hint="eastAsia"/>
              </w:rPr>
              <w:t>五、</w:t>
            </w:r>
            <w:r w:rsidR="00171B32" w:rsidRPr="005E338D">
              <w:rPr>
                <w:rFonts w:ascii="標楷體" w:eastAsia="標楷體" w:hAnsi="標楷體"/>
              </w:rPr>
              <w:t>申訴及調查</w:t>
            </w:r>
          </w:p>
          <w:p w:rsidR="00F200CB" w:rsidRPr="005E338D" w:rsidRDefault="00171B32" w:rsidP="005F1FBE">
            <w:pPr>
              <w:widowControl/>
              <w:numPr>
                <w:ilvl w:val="1"/>
                <w:numId w:val="8"/>
              </w:numPr>
              <w:autoSpaceDN w:val="0"/>
              <w:adjustRightInd w:val="0"/>
              <w:jc w:val="both"/>
              <w:rPr>
                <w:rFonts w:ascii="標楷體" w:eastAsia="標楷體" w:hAnsi="標楷體"/>
              </w:rPr>
            </w:pPr>
            <w:r w:rsidRPr="005E338D">
              <w:rPr>
                <w:rFonts w:ascii="標楷體" w:eastAsia="標楷體" w:hAnsi="標楷體"/>
              </w:rPr>
              <w:t>為處理性騷擾申訴，本辦法相關案件由本校人事室受理申訴，並依「工作場所性騷擾防治措施申訴及懲戒辦法訂定準則」第7條第3項，由本校之性別平等教育委員會依「工作場所性騷擾防治措施申訴及懲戒辦法訂定準則」處理性騷擾申訴事宜。雇主為性騷擾行為人時，受</w:t>
            </w:r>
            <w:proofErr w:type="gramStart"/>
            <w:r w:rsidRPr="005E338D">
              <w:rPr>
                <w:rFonts w:ascii="標楷體" w:eastAsia="標楷體" w:hAnsi="標楷體"/>
              </w:rPr>
              <w:t>僱</w:t>
            </w:r>
            <w:proofErr w:type="gramEnd"/>
            <w:r w:rsidRPr="005E338D">
              <w:rPr>
                <w:rFonts w:ascii="標楷體" w:eastAsia="標楷體" w:hAnsi="標楷體"/>
              </w:rPr>
              <w:t>者或求職者</w:t>
            </w:r>
            <w:r w:rsidRPr="005E338D">
              <w:rPr>
                <w:rFonts w:ascii="標楷體" w:eastAsia="標楷體" w:hAnsi="標楷體" w:cs="標楷體"/>
              </w:rPr>
              <w:t>（非屬軍公教人員者）除依事業單位內部管道申訴外，亦得向地方主管機關提出雇主涉及違反性別工作平等法第13條之申訴。</w:t>
            </w:r>
          </w:p>
        </w:tc>
        <w:tc>
          <w:tcPr>
            <w:tcW w:w="1432" w:type="dxa"/>
          </w:tcPr>
          <w:p w:rsidR="00F200CB" w:rsidRPr="00310B02" w:rsidRDefault="00F200CB" w:rsidP="00310B02">
            <w:pPr>
              <w:spacing w:line="440" w:lineRule="exact"/>
              <w:jc w:val="both"/>
              <w:rPr>
                <w:rFonts w:ascii="標楷體" w:eastAsia="標楷體" w:hAnsi="標楷體" w:hint="eastAsia"/>
              </w:rPr>
            </w:pPr>
          </w:p>
        </w:tc>
      </w:tr>
      <w:tr w:rsidR="00F200CB" w:rsidRPr="005E338D" w:rsidTr="0057599E">
        <w:trPr>
          <w:trHeight w:val="556"/>
        </w:trPr>
        <w:tc>
          <w:tcPr>
            <w:tcW w:w="4748" w:type="dxa"/>
          </w:tcPr>
          <w:p w:rsidR="00954002" w:rsidRPr="005E338D" w:rsidRDefault="00954002" w:rsidP="005F1FBE">
            <w:pPr>
              <w:adjustRightInd w:val="0"/>
              <w:ind w:left="1021" w:hanging="482"/>
              <w:jc w:val="both"/>
              <w:rPr>
                <w:rFonts w:ascii="標楷體" w:eastAsia="標楷體" w:hAnsi="標楷體"/>
                <w:color w:val="000000"/>
              </w:rPr>
            </w:pPr>
            <w:r w:rsidRPr="005E338D">
              <w:rPr>
                <w:rFonts w:ascii="標楷體" w:eastAsia="標楷體" w:hAnsi="標楷體"/>
                <w:color w:val="000000"/>
              </w:rPr>
              <w:t>(四)申訴應以書面載明下列事項，必要時並得以口頭、電話、傳真、電子郵件等方式提出，但應於14日內以書面補正：</w:t>
            </w:r>
          </w:p>
          <w:p w:rsidR="00954002" w:rsidRPr="005E338D" w:rsidRDefault="00954002" w:rsidP="005F1FBE">
            <w:pPr>
              <w:adjustRightInd w:val="0"/>
              <w:ind w:left="1298" w:hanging="255"/>
              <w:jc w:val="both"/>
              <w:rPr>
                <w:rFonts w:ascii="標楷體" w:eastAsia="標楷體" w:hAnsi="標楷體"/>
                <w:color w:val="000000"/>
              </w:rPr>
            </w:pPr>
            <w:r w:rsidRPr="005E338D">
              <w:rPr>
                <w:rFonts w:ascii="標楷體" w:eastAsia="標楷體" w:hAnsi="標楷體"/>
                <w:color w:val="000000"/>
              </w:rPr>
              <w:t>1.申訴人姓名、性別、出生年月日、國民身分證統一編號或護照號碼、服務機關或就學單位、職稱、住居所、聯絡電話。</w:t>
            </w:r>
          </w:p>
          <w:p w:rsidR="00954002" w:rsidRPr="005E338D" w:rsidRDefault="00954002" w:rsidP="005F1FBE">
            <w:pPr>
              <w:adjustRightInd w:val="0"/>
              <w:ind w:left="1298" w:hanging="255"/>
              <w:jc w:val="both"/>
              <w:rPr>
                <w:rFonts w:ascii="標楷體" w:eastAsia="標楷體" w:hAnsi="標楷體"/>
                <w:color w:val="000000"/>
              </w:rPr>
            </w:pPr>
            <w:r w:rsidRPr="005E338D">
              <w:rPr>
                <w:rFonts w:ascii="標楷體" w:eastAsia="標楷體" w:hAnsi="標楷體"/>
                <w:color w:val="000000"/>
              </w:rPr>
              <w:t>2.有法定或委任代理人者，其姓名、性別、出生年月日、國民身分證統一編號或護照號碼、服務機關、職稱、住居所、聯絡電話，如為委任代理人並應檢附</w:t>
            </w:r>
            <w:r w:rsidRPr="005E338D">
              <w:rPr>
                <w:rFonts w:ascii="標楷體" w:eastAsia="標楷體" w:hAnsi="標楷體"/>
                <w:color w:val="000000"/>
              </w:rPr>
              <w:lastRenderedPageBreak/>
              <w:t>委任書。</w:t>
            </w:r>
          </w:p>
          <w:p w:rsidR="00954002" w:rsidRPr="005E338D" w:rsidRDefault="00954002" w:rsidP="005F1FBE">
            <w:pPr>
              <w:adjustRightInd w:val="0"/>
              <w:ind w:left="1298" w:hanging="255"/>
              <w:jc w:val="both"/>
              <w:rPr>
                <w:rFonts w:ascii="標楷體" w:eastAsia="標楷體" w:hAnsi="標楷體"/>
                <w:color w:val="000000"/>
              </w:rPr>
            </w:pPr>
            <w:r w:rsidRPr="005E338D">
              <w:rPr>
                <w:rFonts w:ascii="標楷體" w:eastAsia="標楷體" w:hAnsi="標楷體"/>
                <w:color w:val="000000"/>
              </w:rPr>
              <w:t>3.申訴事實發生日期、內容、相關事證或人證。</w:t>
            </w:r>
          </w:p>
          <w:p w:rsidR="00F200CB" w:rsidRPr="005E338D" w:rsidRDefault="00954002" w:rsidP="005F1FBE">
            <w:pPr>
              <w:adjustRightInd w:val="0"/>
              <w:ind w:left="1298" w:hanging="255"/>
              <w:jc w:val="both"/>
              <w:rPr>
                <w:rFonts w:ascii="標楷體" w:eastAsia="標楷體" w:hAnsi="標楷體"/>
                <w:color w:val="000000"/>
              </w:rPr>
            </w:pPr>
            <w:r w:rsidRPr="005E338D">
              <w:rPr>
                <w:rFonts w:ascii="標楷體" w:eastAsia="標楷體" w:hAnsi="標楷體"/>
                <w:color w:val="000000"/>
              </w:rPr>
              <w:t>4.申訴之年、月、日。</w:t>
            </w:r>
          </w:p>
        </w:tc>
        <w:tc>
          <w:tcPr>
            <w:tcW w:w="4310" w:type="dxa"/>
          </w:tcPr>
          <w:p w:rsidR="00F200CB" w:rsidRPr="005E338D" w:rsidRDefault="00171B32" w:rsidP="005F1FBE">
            <w:pPr>
              <w:pStyle w:val="Standard"/>
              <w:numPr>
                <w:ilvl w:val="1"/>
                <w:numId w:val="8"/>
              </w:numPr>
              <w:adjustRightInd w:val="0"/>
              <w:jc w:val="both"/>
              <w:rPr>
                <w:rFonts w:ascii="標楷體" w:eastAsia="標楷體" w:hAnsi="標楷體"/>
              </w:rPr>
            </w:pPr>
            <w:r w:rsidRPr="005E338D">
              <w:rPr>
                <w:rFonts w:ascii="標楷體" w:eastAsia="標楷體" w:hAnsi="標楷體"/>
              </w:rPr>
              <w:lastRenderedPageBreak/>
              <w:t>性騷擾之申訴得以言詞或書面提出。以言詞為申訴者，受理之人員或單位應作成紀錄，經向申訴人朗讀或使閱覽，確認其內容無誤後，由其簽名或蓋章。書面應由申訴人簽名或蓋章，並載明下列事項：1.申訴人姓名、服務單位及職稱、住居所、聯絡電話、申訴日期。2.有代理人者，應檢附委任書，並載明其姓名、住居所、聯絡電話。3.申訴之事實及內容。</w:t>
            </w:r>
          </w:p>
        </w:tc>
        <w:tc>
          <w:tcPr>
            <w:tcW w:w="1432" w:type="dxa"/>
          </w:tcPr>
          <w:p w:rsidR="00F200CB" w:rsidRPr="005E338D" w:rsidRDefault="00F200CB" w:rsidP="00B1615A">
            <w:pPr>
              <w:spacing w:line="440" w:lineRule="exact"/>
              <w:ind w:leftChars="15" w:left="228" w:hangingChars="80" w:hanging="192"/>
              <w:jc w:val="both"/>
              <w:rPr>
                <w:rFonts w:ascii="標楷體" w:eastAsia="標楷體" w:hAnsi="標楷體"/>
              </w:rPr>
            </w:pPr>
          </w:p>
        </w:tc>
      </w:tr>
      <w:tr w:rsidR="00310B02" w:rsidRPr="005E338D" w:rsidTr="0057599E">
        <w:trPr>
          <w:trHeight w:val="551"/>
        </w:trPr>
        <w:tc>
          <w:tcPr>
            <w:tcW w:w="4748" w:type="dxa"/>
          </w:tcPr>
          <w:p w:rsidR="00310B02" w:rsidRPr="005E338D" w:rsidRDefault="00310B02" w:rsidP="00310B02">
            <w:pPr>
              <w:adjustRightInd w:val="0"/>
              <w:ind w:left="1021" w:hanging="482"/>
              <w:jc w:val="both"/>
              <w:rPr>
                <w:rFonts w:ascii="標楷體" w:eastAsia="標楷體" w:hAnsi="標楷體"/>
              </w:rPr>
            </w:pPr>
            <w:r w:rsidRPr="00310B02">
              <w:rPr>
                <w:rFonts w:ascii="標楷體" w:eastAsia="標楷體" w:hAnsi="標楷體"/>
                <w:color w:val="000000" w:themeColor="text1"/>
              </w:rPr>
              <w:t>(五)適用性別工作平等法之性騷擾申訴案件，派遣勞工遭受本單位所屬人員性騷擾時，本單位應受理申訴並與派遣單位共同調查，將結果通知派遣單位及當事人。</w:t>
            </w:r>
          </w:p>
        </w:tc>
        <w:tc>
          <w:tcPr>
            <w:tcW w:w="4310" w:type="dxa"/>
          </w:tcPr>
          <w:p w:rsidR="00310B02" w:rsidRPr="005E338D" w:rsidRDefault="00310B02" w:rsidP="00310B02">
            <w:pPr>
              <w:pStyle w:val="Standard"/>
              <w:numPr>
                <w:ilvl w:val="1"/>
                <w:numId w:val="8"/>
              </w:numPr>
              <w:adjustRightInd w:val="0"/>
              <w:jc w:val="both"/>
              <w:rPr>
                <w:rFonts w:ascii="標楷體" w:eastAsia="標楷體" w:hAnsi="標楷體"/>
              </w:rPr>
            </w:pPr>
            <w:r w:rsidRPr="005E338D">
              <w:rPr>
                <w:rFonts w:ascii="標楷體" w:eastAsia="標楷體" w:hAnsi="標楷體"/>
              </w:rPr>
              <w:t>派遣勞工遭受事業單位所屬人員性騷擾時，事業單位應受理申訴並與派遣單位共同調查，將結果通知派遣單位及當事人。</w:t>
            </w:r>
          </w:p>
        </w:tc>
        <w:tc>
          <w:tcPr>
            <w:tcW w:w="1432" w:type="dxa"/>
          </w:tcPr>
          <w:p w:rsidR="00310B02" w:rsidRPr="00310B02" w:rsidRDefault="00310B02" w:rsidP="00310B02">
            <w:pPr>
              <w:spacing w:line="440" w:lineRule="exact"/>
              <w:jc w:val="both"/>
              <w:rPr>
                <w:rFonts w:ascii="標楷體" w:eastAsia="標楷體" w:hAnsi="標楷體" w:hint="eastAsia"/>
              </w:rPr>
            </w:pPr>
          </w:p>
        </w:tc>
      </w:tr>
      <w:tr w:rsidR="00310B02" w:rsidRPr="005E338D" w:rsidTr="0057599E">
        <w:tc>
          <w:tcPr>
            <w:tcW w:w="4748" w:type="dxa"/>
          </w:tcPr>
          <w:p w:rsidR="00310B02" w:rsidRPr="005E338D" w:rsidRDefault="00310B02" w:rsidP="00310B02">
            <w:pPr>
              <w:adjustRightInd w:val="0"/>
              <w:ind w:left="1021" w:hanging="482"/>
              <w:jc w:val="both"/>
              <w:rPr>
                <w:rFonts w:ascii="標楷體" w:eastAsia="標楷體" w:hAnsi="標楷體"/>
              </w:rPr>
            </w:pPr>
            <w:r w:rsidRPr="005E338D">
              <w:rPr>
                <w:rFonts w:ascii="標楷體" w:eastAsia="標楷體" w:hAnsi="標楷體"/>
                <w:color w:val="000000"/>
              </w:rPr>
              <w:t>(六)</w:t>
            </w:r>
            <w:r w:rsidRPr="00310B02">
              <w:rPr>
                <w:rFonts w:ascii="標楷體" w:eastAsia="標楷體" w:hAnsi="標楷體"/>
                <w:color w:val="000000" w:themeColor="text1"/>
              </w:rPr>
              <w:t>申訴人或其代理人於案件審議期間欲撤回申訴者，應由申訴人以書面為之，於送達本校人事室後即予結案，並不得就同一事件再行提出申訴。</w:t>
            </w:r>
          </w:p>
        </w:tc>
        <w:tc>
          <w:tcPr>
            <w:tcW w:w="4310" w:type="dxa"/>
          </w:tcPr>
          <w:p w:rsidR="00310B02" w:rsidRPr="005E338D" w:rsidRDefault="00310B02" w:rsidP="00310B02">
            <w:pPr>
              <w:pStyle w:val="Standard"/>
              <w:adjustRightInd w:val="0"/>
              <w:ind w:left="394" w:hangingChars="164" w:hanging="394"/>
              <w:jc w:val="both"/>
              <w:rPr>
                <w:rFonts w:ascii="標楷體" w:eastAsia="標楷體" w:hAnsi="標楷體"/>
              </w:rPr>
            </w:pPr>
            <w:r w:rsidRPr="005E338D">
              <w:rPr>
                <w:rFonts w:ascii="標楷體" w:eastAsia="標楷體" w:hAnsi="標楷體"/>
              </w:rPr>
              <w:t>參、</w:t>
            </w:r>
            <w:r>
              <w:rPr>
                <w:rFonts w:ascii="標楷體" w:eastAsia="標楷體" w:hAnsi="標楷體" w:hint="eastAsia"/>
              </w:rPr>
              <w:t>五</w:t>
            </w:r>
            <w:r w:rsidRPr="005E338D">
              <w:rPr>
                <w:rFonts w:ascii="標楷體" w:eastAsia="標楷體" w:hAnsi="標楷體"/>
              </w:rPr>
              <w:t>、(十一)</w:t>
            </w:r>
            <w:r w:rsidRPr="005E338D">
              <w:rPr>
                <w:rFonts w:ascii="標楷體" w:eastAsia="標楷體" w:hAnsi="標楷體" w:cs="標楷體"/>
              </w:rPr>
              <w:t>申訴案</w:t>
            </w:r>
            <w:r w:rsidRPr="005E338D">
              <w:rPr>
                <w:rFonts w:ascii="標楷體" w:eastAsia="標楷體" w:hAnsi="標楷體"/>
              </w:rPr>
              <w:t>經結案後，不得就同一事由，再提出申訴。</w:t>
            </w:r>
          </w:p>
          <w:p w:rsidR="00310B02" w:rsidRPr="005E338D" w:rsidRDefault="00310B02" w:rsidP="00310B02">
            <w:pPr>
              <w:adjustRightInd w:val="0"/>
              <w:ind w:left="271" w:hangingChars="113" w:hanging="271"/>
              <w:jc w:val="both"/>
              <w:rPr>
                <w:rFonts w:ascii="標楷體" w:eastAsia="標楷體" w:hAnsi="標楷體"/>
                <w:u w:val="single"/>
              </w:rPr>
            </w:pPr>
          </w:p>
        </w:tc>
        <w:tc>
          <w:tcPr>
            <w:tcW w:w="1432" w:type="dxa"/>
          </w:tcPr>
          <w:p w:rsidR="00310B02" w:rsidRPr="005E338D" w:rsidRDefault="00310B02" w:rsidP="00310B02">
            <w:pPr>
              <w:spacing w:line="440" w:lineRule="exact"/>
              <w:ind w:left="199" w:hangingChars="83" w:hanging="199"/>
              <w:jc w:val="both"/>
              <w:rPr>
                <w:rFonts w:ascii="標楷體" w:eastAsia="標楷體" w:hAnsi="標楷體"/>
              </w:rPr>
            </w:pPr>
          </w:p>
        </w:tc>
      </w:tr>
      <w:tr w:rsidR="00310B02" w:rsidRPr="005E338D" w:rsidTr="0057599E">
        <w:tc>
          <w:tcPr>
            <w:tcW w:w="4748" w:type="dxa"/>
          </w:tcPr>
          <w:p w:rsidR="00310B02" w:rsidRPr="00310B02" w:rsidRDefault="00310B02" w:rsidP="00310B02">
            <w:pPr>
              <w:adjustRightInd w:val="0"/>
              <w:ind w:left="1021" w:hanging="482"/>
              <w:rPr>
                <w:rFonts w:ascii="標楷體" w:eastAsia="標楷體" w:hAnsi="標楷體"/>
                <w:color w:val="FF0000"/>
                <w:u w:val="single"/>
              </w:rPr>
            </w:pPr>
            <w:r w:rsidRPr="00310B02">
              <w:rPr>
                <w:rFonts w:ascii="標楷體" w:eastAsia="標楷體" w:hAnsi="標楷體"/>
                <w:color w:val="FF0000"/>
                <w:u w:val="single"/>
              </w:rPr>
              <w:t>(七)申訴案件有下列情形之</w:t>
            </w:r>
            <w:proofErr w:type="gramStart"/>
            <w:r w:rsidRPr="00310B02">
              <w:rPr>
                <w:rFonts w:ascii="標楷體" w:eastAsia="標楷體" w:hAnsi="標楷體"/>
                <w:color w:val="FF0000"/>
                <w:u w:val="single"/>
              </w:rPr>
              <w:t>一</w:t>
            </w:r>
            <w:proofErr w:type="gramEnd"/>
            <w:r w:rsidRPr="00310B02">
              <w:rPr>
                <w:rFonts w:ascii="標楷體" w:eastAsia="標楷體" w:hAnsi="標楷體"/>
                <w:color w:val="FF0000"/>
                <w:u w:val="single"/>
              </w:rPr>
              <w:t>者，應不予受理：</w:t>
            </w:r>
          </w:p>
          <w:p w:rsidR="00310B02" w:rsidRPr="00310B02" w:rsidRDefault="00310B02" w:rsidP="00310B02">
            <w:pPr>
              <w:adjustRightInd w:val="0"/>
              <w:ind w:left="1298" w:hanging="255"/>
              <w:rPr>
                <w:rFonts w:ascii="標楷體" w:eastAsia="標楷體" w:hAnsi="標楷體"/>
                <w:color w:val="FF0000"/>
                <w:u w:val="single"/>
              </w:rPr>
            </w:pPr>
            <w:r w:rsidRPr="00310B02">
              <w:rPr>
                <w:rFonts w:ascii="標楷體" w:eastAsia="標楷體" w:hAnsi="標楷體"/>
                <w:color w:val="FF0000"/>
                <w:u w:val="single"/>
              </w:rPr>
              <w:t>1.申訴書或言詞作成之紀錄經通知補正，仍未於14日內補正。</w:t>
            </w:r>
          </w:p>
          <w:p w:rsidR="00310B02" w:rsidRPr="00310B02" w:rsidRDefault="00310B02" w:rsidP="00310B02">
            <w:pPr>
              <w:adjustRightInd w:val="0"/>
              <w:ind w:left="1298" w:hanging="255"/>
              <w:rPr>
                <w:rFonts w:ascii="標楷體" w:eastAsia="標楷體" w:hAnsi="標楷體"/>
                <w:color w:val="FF0000"/>
                <w:u w:val="single"/>
              </w:rPr>
            </w:pPr>
            <w:r w:rsidRPr="00310B02">
              <w:rPr>
                <w:rFonts w:ascii="標楷體" w:eastAsia="標楷體" w:hAnsi="標楷體"/>
                <w:color w:val="FF0000"/>
                <w:u w:val="single"/>
              </w:rPr>
              <w:t>2.同一事件已調查完畢，並將調查結果函復當事人；另涉及職場性騷擾</w:t>
            </w:r>
            <w:proofErr w:type="gramStart"/>
            <w:r w:rsidRPr="00310B02">
              <w:rPr>
                <w:rFonts w:ascii="標楷體" w:eastAsia="標楷體" w:hAnsi="標楷體"/>
                <w:color w:val="FF0000"/>
                <w:u w:val="single"/>
              </w:rPr>
              <w:t>案件之申復</w:t>
            </w:r>
            <w:proofErr w:type="gramEnd"/>
            <w:r w:rsidRPr="00310B02">
              <w:rPr>
                <w:rFonts w:ascii="標楷體" w:eastAsia="標楷體" w:hAnsi="標楷體"/>
                <w:color w:val="FF0000"/>
                <w:u w:val="single"/>
              </w:rPr>
              <w:t>程序已完成者亦同。</w:t>
            </w:r>
          </w:p>
          <w:p w:rsidR="00310B02" w:rsidRPr="005E338D" w:rsidRDefault="00310B02" w:rsidP="00310B02">
            <w:pPr>
              <w:adjustRightInd w:val="0"/>
              <w:ind w:left="1298" w:hanging="255"/>
              <w:rPr>
                <w:rFonts w:ascii="標楷體" w:eastAsia="標楷體" w:hAnsi="標楷體"/>
                <w:color w:val="000000"/>
              </w:rPr>
            </w:pPr>
            <w:r w:rsidRPr="00310B02">
              <w:rPr>
                <w:rFonts w:ascii="標楷體" w:eastAsia="標楷體" w:hAnsi="標楷體"/>
                <w:color w:val="FF0000"/>
                <w:u w:val="single"/>
              </w:rPr>
              <w:t>3.提起申訴逾申訴期限者。</w:t>
            </w:r>
          </w:p>
        </w:tc>
        <w:tc>
          <w:tcPr>
            <w:tcW w:w="4310" w:type="dxa"/>
          </w:tcPr>
          <w:p w:rsidR="00310B02" w:rsidRPr="005E338D" w:rsidRDefault="00310B02" w:rsidP="00310B02">
            <w:pPr>
              <w:adjustRightInd w:val="0"/>
              <w:ind w:left="271" w:hangingChars="113" w:hanging="271"/>
              <w:jc w:val="both"/>
              <w:rPr>
                <w:rFonts w:ascii="標楷體" w:eastAsia="標楷體" w:hAnsi="標楷體"/>
              </w:rPr>
            </w:pPr>
          </w:p>
        </w:tc>
        <w:tc>
          <w:tcPr>
            <w:tcW w:w="1432" w:type="dxa"/>
          </w:tcPr>
          <w:p w:rsidR="00310B02" w:rsidRPr="005E338D" w:rsidRDefault="00310B02" w:rsidP="00310B02">
            <w:pPr>
              <w:spacing w:line="440" w:lineRule="exact"/>
              <w:ind w:left="1"/>
              <w:jc w:val="both"/>
              <w:rPr>
                <w:rFonts w:ascii="標楷體" w:eastAsia="標楷體" w:hAnsi="標楷體"/>
              </w:rPr>
            </w:pPr>
            <w:r w:rsidRPr="005E338D">
              <w:rPr>
                <w:rFonts w:ascii="標楷體" w:eastAsia="標楷體" w:hAnsi="標楷體" w:hint="eastAsia"/>
              </w:rPr>
              <w:t>新增</w:t>
            </w:r>
          </w:p>
        </w:tc>
      </w:tr>
      <w:tr w:rsidR="00310B02" w:rsidRPr="005E338D" w:rsidTr="0057599E">
        <w:tc>
          <w:tcPr>
            <w:tcW w:w="4748" w:type="dxa"/>
          </w:tcPr>
          <w:p w:rsidR="00310B02" w:rsidRPr="005E338D" w:rsidRDefault="00310B02" w:rsidP="00310B02">
            <w:pPr>
              <w:adjustRightInd w:val="0"/>
              <w:ind w:left="480" w:hanging="480"/>
              <w:rPr>
                <w:rFonts w:ascii="標楷體" w:eastAsia="標楷體" w:hAnsi="標楷體"/>
                <w:color w:val="000000"/>
                <w:u w:val="single"/>
              </w:rPr>
            </w:pPr>
            <w:r w:rsidRPr="005E338D">
              <w:rPr>
                <w:rFonts w:ascii="標楷體" w:eastAsia="標楷體" w:hAnsi="標楷體"/>
                <w:color w:val="000000"/>
                <w:u w:val="single"/>
              </w:rPr>
              <w:t>五、本校組成委員會處理性騷擾事件之申訴：</w:t>
            </w:r>
          </w:p>
          <w:p w:rsidR="00310B02" w:rsidRPr="005E338D" w:rsidRDefault="00310B02" w:rsidP="00310B02">
            <w:pPr>
              <w:adjustRightInd w:val="0"/>
              <w:ind w:left="1134" w:hanging="595"/>
              <w:jc w:val="both"/>
              <w:rPr>
                <w:rFonts w:ascii="標楷體" w:eastAsia="標楷體" w:hAnsi="標楷體"/>
              </w:rPr>
            </w:pPr>
            <w:r w:rsidRPr="005E338D">
              <w:rPr>
                <w:rFonts w:ascii="標楷體" w:eastAsia="標楷體" w:hAnsi="標楷體"/>
                <w:color w:val="000000"/>
              </w:rPr>
              <w:t>(</w:t>
            </w:r>
            <w:proofErr w:type="gramStart"/>
            <w:r w:rsidRPr="005E338D">
              <w:rPr>
                <w:rFonts w:ascii="標楷體" w:eastAsia="標楷體" w:hAnsi="標楷體"/>
                <w:color w:val="000000"/>
              </w:rPr>
              <w:t>一</w:t>
            </w:r>
            <w:proofErr w:type="gramEnd"/>
            <w:r w:rsidRPr="005E338D">
              <w:rPr>
                <w:rFonts w:ascii="標楷體" w:eastAsia="標楷體" w:hAnsi="標楷體"/>
                <w:color w:val="000000"/>
              </w:rPr>
              <w:t>)委員會成立方式：</w:t>
            </w:r>
          </w:p>
          <w:p w:rsidR="00310B02" w:rsidRDefault="00310B02" w:rsidP="00310B02">
            <w:pPr>
              <w:adjustRightInd w:val="0"/>
              <w:ind w:left="1985" w:hanging="992"/>
              <w:jc w:val="both"/>
              <w:rPr>
                <w:rFonts w:ascii="標楷體" w:eastAsia="標楷體" w:hAnsi="標楷體"/>
                <w:color w:val="000000"/>
              </w:rPr>
            </w:pPr>
            <w:r w:rsidRPr="005E338D">
              <w:rPr>
                <w:rFonts w:ascii="標楷體" w:eastAsia="標楷體" w:hAnsi="標楷體"/>
                <w:color w:val="000000"/>
              </w:rPr>
              <w:t>本校委託學校所設性別平等教育</w:t>
            </w:r>
          </w:p>
          <w:p w:rsidR="00310B02" w:rsidRDefault="00310B02" w:rsidP="00310B02">
            <w:pPr>
              <w:adjustRightInd w:val="0"/>
              <w:ind w:left="1985" w:hanging="992"/>
              <w:jc w:val="both"/>
              <w:rPr>
                <w:rFonts w:ascii="標楷體" w:eastAsia="標楷體" w:hAnsi="標楷體"/>
                <w:color w:val="000000"/>
              </w:rPr>
            </w:pPr>
            <w:r w:rsidRPr="005E338D">
              <w:rPr>
                <w:rFonts w:ascii="標楷體" w:eastAsia="標楷體" w:hAnsi="標楷體"/>
                <w:color w:val="000000"/>
              </w:rPr>
              <w:t>委員會分別依性別工作平等法或</w:t>
            </w:r>
          </w:p>
          <w:p w:rsidR="00310B02" w:rsidRDefault="00310B02" w:rsidP="00310B02">
            <w:pPr>
              <w:adjustRightInd w:val="0"/>
              <w:ind w:left="1985" w:hanging="992"/>
              <w:jc w:val="both"/>
              <w:rPr>
                <w:rFonts w:ascii="標楷體" w:eastAsia="標楷體" w:hAnsi="標楷體"/>
                <w:color w:val="000000"/>
              </w:rPr>
            </w:pPr>
            <w:r w:rsidRPr="005E338D">
              <w:rPr>
                <w:rFonts w:ascii="標楷體" w:eastAsia="標楷體" w:hAnsi="標楷體"/>
                <w:color w:val="000000"/>
              </w:rPr>
              <w:t>性騷擾防治法等相關規定調查處</w:t>
            </w:r>
          </w:p>
          <w:p w:rsidR="00310B02" w:rsidRPr="005E338D" w:rsidRDefault="00310B02" w:rsidP="00310B02">
            <w:pPr>
              <w:adjustRightInd w:val="0"/>
              <w:ind w:left="1985" w:hanging="992"/>
              <w:jc w:val="both"/>
              <w:rPr>
                <w:rFonts w:ascii="標楷體" w:eastAsia="標楷體" w:hAnsi="標楷體"/>
                <w:color w:val="000000"/>
                <w:u w:val="single"/>
              </w:rPr>
            </w:pPr>
            <w:r w:rsidRPr="005E338D">
              <w:rPr>
                <w:rFonts w:ascii="標楷體" w:eastAsia="標楷體" w:hAnsi="標楷體"/>
                <w:color w:val="000000"/>
              </w:rPr>
              <w:t>理前述兩法之性騷擾申訴案件。</w:t>
            </w:r>
          </w:p>
        </w:tc>
        <w:tc>
          <w:tcPr>
            <w:tcW w:w="4310" w:type="dxa"/>
          </w:tcPr>
          <w:p w:rsidR="00310B02" w:rsidRPr="005E338D" w:rsidRDefault="00310B02" w:rsidP="00310B02">
            <w:pPr>
              <w:pStyle w:val="Standard"/>
              <w:adjustRightInd w:val="0"/>
              <w:jc w:val="both"/>
              <w:rPr>
                <w:rFonts w:ascii="標楷體" w:eastAsia="標楷體" w:hAnsi="標楷體"/>
              </w:rPr>
            </w:pPr>
            <w:r w:rsidRPr="005E338D">
              <w:rPr>
                <w:rFonts w:ascii="標楷體" w:eastAsia="標楷體" w:hAnsi="標楷體" w:hint="eastAsia"/>
              </w:rPr>
              <w:t>同上述</w:t>
            </w:r>
            <w:r w:rsidRPr="005E338D">
              <w:rPr>
                <w:rFonts w:ascii="標楷體" w:eastAsia="標楷體" w:hAnsi="標楷體"/>
              </w:rPr>
              <w:t>參、</w:t>
            </w:r>
            <w:r w:rsidRPr="005E338D">
              <w:rPr>
                <w:rFonts w:ascii="標楷體" w:eastAsia="標楷體" w:hAnsi="標楷體" w:hint="eastAsia"/>
              </w:rPr>
              <w:t>五、</w:t>
            </w:r>
            <w:r w:rsidRPr="005E338D">
              <w:rPr>
                <w:rFonts w:ascii="標楷體" w:eastAsia="標楷體" w:hAnsi="標楷體"/>
              </w:rPr>
              <w:t>申訴及調查</w:t>
            </w:r>
            <w:r w:rsidRPr="005E338D">
              <w:rPr>
                <w:rFonts w:ascii="標楷體" w:eastAsia="標楷體" w:hAnsi="標楷體" w:hint="eastAsia"/>
              </w:rPr>
              <w:t>(</w:t>
            </w:r>
            <w:proofErr w:type="gramStart"/>
            <w:r w:rsidRPr="005E338D">
              <w:rPr>
                <w:rFonts w:ascii="標楷體" w:eastAsia="標楷體" w:hAnsi="標楷體" w:hint="eastAsia"/>
              </w:rPr>
              <w:t>一</w:t>
            </w:r>
            <w:proofErr w:type="gramEnd"/>
            <w:r w:rsidRPr="005E338D">
              <w:rPr>
                <w:rFonts w:ascii="標楷體" w:eastAsia="標楷體" w:hAnsi="標楷體" w:hint="eastAsia"/>
              </w:rPr>
              <w:t>)、前段</w:t>
            </w:r>
          </w:p>
        </w:tc>
        <w:tc>
          <w:tcPr>
            <w:tcW w:w="1432" w:type="dxa"/>
          </w:tcPr>
          <w:p w:rsidR="00310B02" w:rsidRPr="005E338D" w:rsidRDefault="00310B02" w:rsidP="00310B02">
            <w:pPr>
              <w:spacing w:line="440" w:lineRule="exact"/>
              <w:ind w:left="185" w:hangingChars="77" w:hanging="185"/>
              <w:jc w:val="both"/>
              <w:rPr>
                <w:rFonts w:ascii="標楷體" w:eastAsia="標楷體" w:hAnsi="標楷體"/>
              </w:rPr>
            </w:pPr>
          </w:p>
        </w:tc>
      </w:tr>
      <w:tr w:rsidR="00310B02" w:rsidRPr="005E338D" w:rsidTr="0057599E">
        <w:tc>
          <w:tcPr>
            <w:tcW w:w="4748" w:type="dxa"/>
          </w:tcPr>
          <w:p w:rsidR="00310B02" w:rsidRPr="00310B02" w:rsidRDefault="00310B02" w:rsidP="00310B02">
            <w:pPr>
              <w:adjustRightInd w:val="0"/>
              <w:ind w:left="1134" w:hanging="595"/>
              <w:jc w:val="both"/>
              <w:rPr>
                <w:rFonts w:ascii="標楷體" w:eastAsia="標楷體" w:hAnsi="標楷體"/>
                <w:color w:val="FF0000"/>
                <w:u w:val="single"/>
              </w:rPr>
            </w:pPr>
            <w:r w:rsidRPr="00310B02">
              <w:rPr>
                <w:rFonts w:ascii="標楷體" w:eastAsia="標楷體" w:hAnsi="標楷體"/>
                <w:color w:val="FF0000"/>
                <w:u w:val="single"/>
              </w:rPr>
              <w:t>(二) 委員會開會時，應有全體人數過半數之出席始得開會，有出席人數過半數之同意方得決議，可否同數時，取決於召集人。</w:t>
            </w:r>
          </w:p>
          <w:p w:rsidR="00310B02" w:rsidRPr="00310B02" w:rsidRDefault="00310B02" w:rsidP="00310B02">
            <w:pPr>
              <w:adjustRightInd w:val="0"/>
              <w:ind w:left="1134" w:hanging="595"/>
              <w:jc w:val="both"/>
              <w:rPr>
                <w:rFonts w:ascii="標楷體" w:eastAsia="標楷體" w:hAnsi="標楷體"/>
                <w:color w:val="FF0000"/>
                <w:u w:val="single"/>
              </w:rPr>
            </w:pPr>
            <w:r w:rsidRPr="00310B02">
              <w:rPr>
                <w:rFonts w:ascii="標楷體" w:eastAsia="標楷體" w:hAnsi="標楷體"/>
                <w:color w:val="FF0000"/>
                <w:u w:val="single"/>
              </w:rPr>
              <w:t>(三) 於處理性騷擾事件之申訴時，應組成性騷擾事件調查單位，並進行調查。調查委員為3人以上，其中調查委員女性代表比例不得</w:t>
            </w:r>
            <w:r w:rsidRPr="00310B02">
              <w:rPr>
                <w:rFonts w:ascii="標楷體" w:eastAsia="標楷體" w:hAnsi="標楷體"/>
                <w:color w:val="FF0000"/>
                <w:u w:val="single"/>
              </w:rPr>
              <w:lastRenderedPageBreak/>
              <w:t>低於二分之一，男性代表以三分之一以上為宜，並得視需要聘請專家學者擔任調查委員。</w:t>
            </w:r>
          </w:p>
          <w:p w:rsidR="00310B02" w:rsidRPr="00310B02" w:rsidRDefault="00310B02" w:rsidP="00310B02">
            <w:pPr>
              <w:adjustRightInd w:val="0"/>
              <w:ind w:left="1102" w:hanging="480"/>
              <w:rPr>
                <w:rFonts w:ascii="標楷體" w:eastAsia="標楷體" w:hAnsi="標楷體"/>
                <w:color w:val="FF0000"/>
                <w:u w:val="single"/>
              </w:rPr>
            </w:pPr>
            <w:r w:rsidRPr="00310B02">
              <w:rPr>
                <w:rFonts w:ascii="標楷體" w:eastAsia="標楷體" w:hAnsi="標楷體"/>
                <w:color w:val="FF0000"/>
                <w:u w:val="single"/>
              </w:rPr>
              <w:t>(四)適用性別工作平等法之性騷擾申訴案件，行為人為機關首長時，除符合前項規定外，外聘調查委員比例不得低於二分之一。</w:t>
            </w:r>
          </w:p>
        </w:tc>
        <w:tc>
          <w:tcPr>
            <w:tcW w:w="4310" w:type="dxa"/>
          </w:tcPr>
          <w:p w:rsidR="00310B02" w:rsidRPr="005E338D" w:rsidRDefault="00310B02" w:rsidP="00310B02">
            <w:pPr>
              <w:adjustRightInd w:val="0"/>
              <w:ind w:left="271" w:hangingChars="113" w:hanging="271"/>
              <w:jc w:val="both"/>
              <w:rPr>
                <w:rFonts w:ascii="標楷體" w:eastAsia="標楷體" w:hAnsi="標楷體"/>
              </w:rPr>
            </w:pPr>
          </w:p>
        </w:tc>
        <w:tc>
          <w:tcPr>
            <w:tcW w:w="1432" w:type="dxa"/>
          </w:tcPr>
          <w:p w:rsidR="00310B02" w:rsidRPr="005E338D" w:rsidRDefault="00310B02" w:rsidP="00310B02">
            <w:pPr>
              <w:spacing w:line="440" w:lineRule="exact"/>
              <w:ind w:left="185" w:hangingChars="77" w:hanging="185"/>
              <w:jc w:val="both"/>
              <w:rPr>
                <w:rFonts w:ascii="標楷體" w:eastAsia="標楷體" w:hAnsi="標楷體"/>
              </w:rPr>
            </w:pPr>
            <w:r w:rsidRPr="005E338D">
              <w:rPr>
                <w:rFonts w:ascii="標楷體" w:eastAsia="標楷體" w:hAnsi="標楷體" w:hint="eastAsia"/>
              </w:rPr>
              <w:t>新增</w:t>
            </w:r>
          </w:p>
        </w:tc>
      </w:tr>
      <w:tr w:rsidR="00310B02" w:rsidRPr="005E338D" w:rsidTr="0057599E">
        <w:trPr>
          <w:trHeight w:val="788"/>
        </w:trPr>
        <w:tc>
          <w:tcPr>
            <w:tcW w:w="4748" w:type="dxa"/>
          </w:tcPr>
          <w:p w:rsidR="00310B02" w:rsidRPr="00310B02" w:rsidRDefault="00310B02" w:rsidP="00310B02">
            <w:pPr>
              <w:pStyle w:val="a9"/>
              <w:tabs>
                <w:tab w:val="clear" w:pos="761"/>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0" w:firstLine="0"/>
              <w:jc w:val="both"/>
              <w:rPr>
                <w:color w:val="FF0000"/>
                <w:u w:val="single"/>
              </w:rPr>
            </w:pPr>
            <w:r w:rsidRPr="00310B02">
              <w:rPr>
                <w:color w:val="FF0000"/>
                <w:u w:val="single"/>
              </w:rPr>
              <w:t>六、迴避原則:</w:t>
            </w:r>
          </w:p>
          <w:p w:rsidR="00310B02" w:rsidRPr="00310B02" w:rsidRDefault="00310B02" w:rsidP="00310B02">
            <w:pPr>
              <w:pStyle w:val="a9"/>
              <w:tabs>
                <w:tab w:val="clear" w:pos="761"/>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1021" w:hanging="482"/>
              <w:jc w:val="both"/>
              <w:rPr>
                <w:color w:val="FF0000"/>
                <w:u w:val="single"/>
              </w:rPr>
            </w:pPr>
            <w:r w:rsidRPr="00310B02">
              <w:rPr>
                <w:color w:val="FF0000"/>
                <w:u w:val="single"/>
              </w:rPr>
              <w:t>(</w:t>
            </w:r>
            <w:proofErr w:type="gramStart"/>
            <w:r w:rsidRPr="00310B02">
              <w:rPr>
                <w:color w:val="FF0000"/>
                <w:u w:val="single"/>
              </w:rPr>
              <w:t>一</w:t>
            </w:r>
            <w:proofErr w:type="gramEnd"/>
            <w:r w:rsidRPr="00310B02">
              <w:rPr>
                <w:color w:val="FF0000"/>
                <w:u w:val="single"/>
              </w:rPr>
              <w:t>)性騷擾事件申訴之調查人員在調查過程中，有下列情形之一，應自行迴避</w:t>
            </w:r>
            <w:proofErr w:type="gramStart"/>
            <w:r w:rsidRPr="00310B02">
              <w:rPr>
                <w:color w:val="FF0000"/>
                <w:u w:val="single"/>
              </w:rPr>
              <w:t>︰</w:t>
            </w:r>
            <w:proofErr w:type="gramEnd"/>
          </w:p>
          <w:p w:rsidR="00310B02" w:rsidRPr="00310B02" w:rsidRDefault="00310B02" w:rsidP="00310B02">
            <w:pPr>
              <w:pStyle w:val="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1298" w:hanging="255"/>
              <w:jc w:val="both"/>
              <w:rPr>
                <w:color w:val="FF0000"/>
                <w:u w:val="single"/>
              </w:rPr>
            </w:pPr>
            <w:r w:rsidRPr="00310B02">
              <w:rPr>
                <w:color w:val="FF0000"/>
                <w:u w:val="single"/>
              </w:rPr>
              <w:t>1.本人或其配偶、前配偶、四親等內之血親或三親等內之姻親或曾有此關係者為事件之當事人時。</w:t>
            </w:r>
          </w:p>
          <w:p w:rsidR="00310B02" w:rsidRPr="00310B02" w:rsidRDefault="00310B02" w:rsidP="00310B02">
            <w:pPr>
              <w:pStyle w:val="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1298" w:hanging="255"/>
              <w:jc w:val="both"/>
              <w:rPr>
                <w:color w:val="FF0000"/>
                <w:u w:val="single"/>
              </w:rPr>
            </w:pPr>
            <w:r w:rsidRPr="00310B02">
              <w:rPr>
                <w:color w:val="FF0000"/>
                <w:u w:val="single"/>
              </w:rPr>
              <w:t>2.本人或其配偶、前配偶，就該事件與當事人有共同權利人或共同義務人關係者。</w:t>
            </w:r>
          </w:p>
          <w:p w:rsidR="00310B02" w:rsidRPr="00310B02" w:rsidRDefault="00310B02" w:rsidP="00310B02">
            <w:pPr>
              <w:pStyle w:val="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1298" w:hanging="255"/>
              <w:jc w:val="both"/>
              <w:rPr>
                <w:color w:val="FF0000"/>
                <w:u w:val="single"/>
              </w:rPr>
            </w:pPr>
            <w:r w:rsidRPr="00310B02">
              <w:rPr>
                <w:color w:val="FF0000"/>
                <w:u w:val="single"/>
              </w:rPr>
              <w:t>3.現為或曾為該事件當事人之代理人、輔佐人者。</w:t>
            </w:r>
          </w:p>
          <w:p w:rsidR="00310B02" w:rsidRPr="00310B02" w:rsidRDefault="00310B02" w:rsidP="00310B02">
            <w:pPr>
              <w:pStyle w:val="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1298" w:hanging="255"/>
              <w:jc w:val="both"/>
              <w:rPr>
                <w:color w:val="FF0000"/>
                <w:u w:val="single"/>
              </w:rPr>
            </w:pPr>
            <w:r w:rsidRPr="00310B02">
              <w:rPr>
                <w:color w:val="FF0000"/>
                <w:u w:val="single"/>
              </w:rPr>
              <w:t>4.於該事件，曾為證人、鑑定人者。</w:t>
            </w:r>
          </w:p>
          <w:p w:rsidR="00310B02" w:rsidRPr="00310B02" w:rsidRDefault="00310B02" w:rsidP="00310B02">
            <w:pPr>
              <w:pStyle w:val="aa"/>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1021" w:hanging="482"/>
              <w:jc w:val="both"/>
              <w:rPr>
                <w:color w:val="FF0000"/>
                <w:u w:val="single"/>
              </w:rPr>
            </w:pPr>
            <w:r w:rsidRPr="00310B02">
              <w:rPr>
                <w:color w:val="FF0000"/>
                <w:u w:val="single"/>
              </w:rPr>
              <w:t>(二)性騷擾事件申訴之調查人員有下列情形之一，當事人得申請迴避</w:t>
            </w:r>
            <w:proofErr w:type="gramStart"/>
            <w:r w:rsidRPr="00310B02">
              <w:rPr>
                <w:color w:val="FF0000"/>
                <w:u w:val="single"/>
              </w:rPr>
              <w:t>︰</w:t>
            </w:r>
            <w:proofErr w:type="gramEnd"/>
          </w:p>
          <w:p w:rsidR="00310B02" w:rsidRPr="00310B02" w:rsidRDefault="00310B02" w:rsidP="00310B02">
            <w:pPr>
              <w:pStyle w:val="aa"/>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1298" w:hanging="255"/>
              <w:jc w:val="both"/>
              <w:rPr>
                <w:color w:val="FF0000"/>
                <w:u w:val="single"/>
              </w:rPr>
            </w:pPr>
            <w:r w:rsidRPr="00310B02">
              <w:rPr>
                <w:color w:val="FF0000"/>
                <w:u w:val="single"/>
              </w:rPr>
              <w:t>1.有前款所定之情形而</w:t>
            </w:r>
            <w:proofErr w:type="gramStart"/>
            <w:r w:rsidRPr="00310B02">
              <w:rPr>
                <w:color w:val="FF0000"/>
                <w:u w:val="single"/>
              </w:rPr>
              <w:t>不</w:t>
            </w:r>
            <w:proofErr w:type="gramEnd"/>
            <w:r w:rsidRPr="00310B02">
              <w:rPr>
                <w:color w:val="FF0000"/>
                <w:u w:val="single"/>
              </w:rPr>
              <w:t>自行迴避者。</w:t>
            </w:r>
          </w:p>
          <w:p w:rsidR="00310B02" w:rsidRPr="00310B02" w:rsidRDefault="00310B02" w:rsidP="00310B02">
            <w:pPr>
              <w:pStyle w:val="aa"/>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1298" w:hanging="255"/>
              <w:jc w:val="both"/>
              <w:rPr>
                <w:color w:val="FF0000"/>
                <w:u w:val="single"/>
              </w:rPr>
            </w:pPr>
            <w:r w:rsidRPr="00310B02">
              <w:rPr>
                <w:color w:val="FF0000"/>
                <w:u w:val="single"/>
              </w:rPr>
              <w:t>2.有具體事實，足認其執行調查有偏頗之虞者。</w:t>
            </w:r>
          </w:p>
          <w:p w:rsidR="00310B02" w:rsidRPr="00310B02" w:rsidRDefault="00310B02" w:rsidP="00310B02">
            <w:pPr>
              <w:pStyle w:val="aa"/>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1021" w:hanging="482"/>
              <w:jc w:val="both"/>
              <w:rPr>
                <w:color w:val="FF0000"/>
                <w:u w:val="single"/>
              </w:rPr>
            </w:pPr>
            <w:r w:rsidRPr="00310B02">
              <w:rPr>
                <w:color w:val="FF0000"/>
                <w:u w:val="single"/>
              </w:rPr>
              <w:t>(三)前款申請，應舉其原因及事實，向本委員會提出，並應為適當</w:t>
            </w:r>
            <w:proofErr w:type="gramStart"/>
            <w:r w:rsidRPr="00310B02">
              <w:rPr>
                <w:color w:val="FF0000"/>
                <w:u w:val="single"/>
              </w:rPr>
              <w:t>之釋明</w:t>
            </w:r>
            <w:proofErr w:type="gramEnd"/>
            <w:r w:rsidRPr="00310B02">
              <w:rPr>
                <w:color w:val="FF0000"/>
                <w:u w:val="single"/>
              </w:rPr>
              <w:t>；被申請迴避之調查人員，對於該申請得提出意見書。</w:t>
            </w:r>
          </w:p>
          <w:p w:rsidR="00310B02" w:rsidRPr="00310B02" w:rsidRDefault="00310B02" w:rsidP="00310B02">
            <w:pPr>
              <w:pStyle w:val="aa"/>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1021" w:hanging="482"/>
              <w:jc w:val="both"/>
              <w:rPr>
                <w:color w:val="FF0000"/>
                <w:u w:val="single"/>
              </w:rPr>
            </w:pPr>
            <w:r w:rsidRPr="00310B02">
              <w:rPr>
                <w:color w:val="FF0000"/>
                <w:u w:val="single"/>
              </w:rPr>
              <w:t>(四)被申請迴避之調查人員在本委員會就該申請事件為</w:t>
            </w:r>
            <w:proofErr w:type="gramStart"/>
            <w:r w:rsidRPr="00310B02">
              <w:rPr>
                <w:color w:val="FF0000"/>
                <w:u w:val="single"/>
              </w:rPr>
              <w:t>准駁前</w:t>
            </w:r>
            <w:proofErr w:type="gramEnd"/>
            <w:r w:rsidRPr="00310B02">
              <w:rPr>
                <w:color w:val="FF0000"/>
                <w:u w:val="single"/>
              </w:rPr>
              <w:t>，應停止調查工作。但有急迫情形，仍應為必要處置。</w:t>
            </w:r>
          </w:p>
          <w:p w:rsidR="00310B02" w:rsidRPr="00310B02" w:rsidRDefault="00310B02" w:rsidP="00310B02">
            <w:pPr>
              <w:pStyle w:val="aa"/>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1021" w:hanging="482"/>
              <w:jc w:val="both"/>
              <w:rPr>
                <w:color w:val="FF0000"/>
              </w:rPr>
            </w:pPr>
            <w:r w:rsidRPr="00310B02">
              <w:rPr>
                <w:color w:val="FF0000"/>
                <w:u w:val="single"/>
              </w:rPr>
              <w:t>(五)調查人員有第1款所定情形</w:t>
            </w:r>
            <w:proofErr w:type="gramStart"/>
            <w:r w:rsidRPr="00310B02">
              <w:rPr>
                <w:color w:val="FF0000"/>
                <w:u w:val="single"/>
              </w:rPr>
              <w:t>不</w:t>
            </w:r>
            <w:proofErr w:type="gramEnd"/>
            <w:r w:rsidRPr="00310B02">
              <w:rPr>
                <w:color w:val="FF0000"/>
                <w:u w:val="single"/>
              </w:rPr>
              <w:t>自行迴避，而未經當事人申請迴避者，應由本委員會命其迴避。</w:t>
            </w:r>
          </w:p>
        </w:tc>
        <w:tc>
          <w:tcPr>
            <w:tcW w:w="4310" w:type="dxa"/>
          </w:tcPr>
          <w:p w:rsidR="00310B02" w:rsidRPr="005E338D" w:rsidRDefault="00310B02" w:rsidP="00310B02">
            <w:pPr>
              <w:adjustRightInd w:val="0"/>
              <w:ind w:left="271" w:hangingChars="113" w:hanging="271"/>
              <w:jc w:val="both"/>
              <w:rPr>
                <w:rFonts w:ascii="標楷體" w:eastAsia="標楷體" w:hAnsi="標楷體"/>
                <w:u w:val="single"/>
              </w:rPr>
            </w:pP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r w:rsidRPr="005E338D">
              <w:rPr>
                <w:rFonts w:ascii="標楷體" w:eastAsia="標楷體" w:hAnsi="標楷體" w:hint="eastAsia"/>
              </w:rPr>
              <w:t>新增</w:t>
            </w:r>
          </w:p>
        </w:tc>
      </w:tr>
      <w:tr w:rsidR="00310B02" w:rsidRPr="005E338D" w:rsidTr="0057599E">
        <w:trPr>
          <w:trHeight w:val="495"/>
        </w:trPr>
        <w:tc>
          <w:tcPr>
            <w:tcW w:w="4748" w:type="dxa"/>
          </w:tcPr>
          <w:p w:rsidR="00310B02" w:rsidRPr="005E338D" w:rsidRDefault="00310B02" w:rsidP="00310B02">
            <w:pPr>
              <w:adjustRightInd w:val="0"/>
              <w:ind w:left="533" w:hangingChars="222" w:hanging="533"/>
              <w:rPr>
                <w:rFonts w:ascii="標楷體" w:eastAsia="標楷體" w:hAnsi="標楷體"/>
              </w:rPr>
            </w:pPr>
            <w:r w:rsidRPr="005E338D">
              <w:rPr>
                <w:rFonts w:ascii="標楷體" w:eastAsia="標楷體" w:hAnsi="標楷體"/>
                <w:color w:val="000000"/>
              </w:rPr>
              <w:t>七、本委員會調查性騷擾事件時，應依下</w:t>
            </w:r>
            <w:r w:rsidRPr="005E338D">
              <w:rPr>
                <w:rFonts w:ascii="標楷體" w:eastAsia="標楷體" w:hAnsi="標楷體"/>
                <w:color w:val="000000"/>
              </w:rPr>
              <w:lastRenderedPageBreak/>
              <w:t>列調查原則為之：</w:t>
            </w:r>
          </w:p>
          <w:p w:rsidR="00310B02" w:rsidRPr="005E338D" w:rsidRDefault="00310B02" w:rsidP="00310B02">
            <w:pPr>
              <w:numPr>
                <w:ilvl w:val="1"/>
                <w:numId w:val="5"/>
              </w:numPr>
              <w:suppressAutoHyphens/>
              <w:autoSpaceDN w:val="0"/>
              <w:adjustRightInd w:val="0"/>
              <w:ind w:left="1021" w:hanging="482"/>
              <w:textAlignment w:val="baseline"/>
              <w:rPr>
                <w:rFonts w:ascii="標楷體" w:eastAsia="標楷體" w:hAnsi="標楷體"/>
                <w:color w:val="000000"/>
              </w:rPr>
            </w:pPr>
            <w:r w:rsidRPr="005E338D">
              <w:rPr>
                <w:rFonts w:ascii="標楷體" w:eastAsia="標楷體" w:hAnsi="標楷體"/>
                <w:color w:val="000000"/>
              </w:rPr>
              <w:t>性騷擾事件的調查應以不公開方式為之，並保護當事人之隱私與人格法益。</w:t>
            </w:r>
          </w:p>
          <w:p w:rsidR="00310B02" w:rsidRPr="005E338D" w:rsidRDefault="00310B02" w:rsidP="00310B02">
            <w:pPr>
              <w:numPr>
                <w:ilvl w:val="1"/>
                <w:numId w:val="5"/>
              </w:numPr>
              <w:suppressAutoHyphens/>
              <w:autoSpaceDN w:val="0"/>
              <w:adjustRightInd w:val="0"/>
              <w:ind w:left="1021" w:hanging="482"/>
              <w:textAlignment w:val="baseline"/>
              <w:rPr>
                <w:rFonts w:ascii="標楷體" w:eastAsia="標楷體" w:hAnsi="標楷體"/>
                <w:color w:val="000000"/>
              </w:rPr>
            </w:pPr>
            <w:r w:rsidRPr="005E338D">
              <w:rPr>
                <w:rFonts w:ascii="標楷體" w:eastAsia="標楷體" w:hAnsi="標楷體"/>
                <w:color w:val="000000"/>
              </w:rPr>
              <w:t>性騷擾事件之調查應秉持客觀、公正專業原則，給予當事人充分陳述意見及答辯機會。</w:t>
            </w:r>
          </w:p>
        </w:tc>
        <w:tc>
          <w:tcPr>
            <w:tcW w:w="4310" w:type="dxa"/>
          </w:tcPr>
          <w:p w:rsidR="00310B02" w:rsidRPr="005E338D" w:rsidRDefault="00310B02" w:rsidP="00310B02">
            <w:pPr>
              <w:adjustRightInd w:val="0"/>
              <w:ind w:left="271" w:hangingChars="113" w:hanging="271"/>
              <w:jc w:val="both"/>
              <w:rPr>
                <w:rFonts w:ascii="標楷體" w:eastAsia="標楷體" w:hAnsi="標楷體"/>
                <w:u w:val="single"/>
              </w:rPr>
            </w:pPr>
            <w:r w:rsidRPr="005E338D">
              <w:rPr>
                <w:rFonts w:ascii="標楷體" w:eastAsia="標楷體" w:hAnsi="標楷體"/>
              </w:rPr>
              <w:lastRenderedPageBreak/>
              <w:t>參、</w:t>
            </w:r>
            <w:r w:rsidRPr="005E338D">
              <w:rPr>
                <w:rFonts w:ascii="標楷體" w:eastAsia="標楷體" w:hAnsi="標楷體" w:hint="eastAsia"/>
              </w:rPr>
              <w:t>五、</w:t>
            </w:r>
            <w:r w:rsidRPr="005E338D">
              <w:rPr>
                <w:rFonts w:ascii="標楷體" w:eastAsia="標楷體" w:hAnsi="標楷體"/>
              </w:rPr>
              <w:t>申訴及調查</w:t>
            </w:r>
            <w:r w:rsidRPr="005E338D">
              <w:rPr>
                <w:rFonts w:ascii="標楷體" w:eastAsia="標楷體" w:hAnsi="標楷體" w:hint="eastAsia"/>
              </w:rPr>
              <w:t>(三)</w:t>
            </w:r>
            <w:r w:rsidRPr="005E338D">
              <w:rPr>
                <w:rFonts w:ascii="標楷體" w:eastAsia="標楷體" w:hAnsi="標楷體"/>
              </w:rPr>
              <w:t>受理申訴者為</w:t>
            </w:r>
            <w:r w:rsidRPr="005E338D">
              <w:rPr>
                <w:rFonts w:ascii="標楷體" w:eastAsia="標楷體" w:hAnsi="標楷體"/>
              </w:rPr>
              <w:lastRenderedPageBreak/>
              <w:t>處理申訴案件，應以不公開方式為之，必要時得通知當事人及關係人到場說明，並得邀請具相關學識經驗者協助。性騷擾事件之調查應秉持客觀、公正、專業原則，給予當事人充分陳述意見及答辯之機會，並保護當事人之隱私權及其他人格法益。</w:t>
            </w: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p>
        </w:tc>
      </w:tr>
      <w:tr w:rsidR="00310B02" w:rsidRPr="005E338D" w:rsidTr="0057599E">
        <w:trPr>
          <w:trHeight w:val="555"/>
        </w:trPr>
        <w:tc>
          <w:tcPr>
            <w:tcW w:w="4748" w:type="dxa"/>
          </w:tcPr>
          <w:p w:rsidR="00310B02" w:rsidRPr="005E338D" w:rsidRDefault="00310B02" w:rsidP="00310B02">
            <w:pPr>
              <w:adjustRightInd w:val="0"/>
              <w:ind w:left="1021" w:hanging="482"/>
              <w:rPr>
                <w:rFonts w:ascii="標楷體" w:eastAsia="標楷體" w:hAnsi="標楷體"/>
                <w:color w:val="000000"/>
              </w:rPr>
            </w:pPr>
            <w:r w:rsidRPr="005E338D">
              <w:rPr>
                <w:rFonts w:ascii="標楷體" w:eastAsia="標楷體" w:hAnsi="標楷體"/>
                <w:color w:val="000000"/>
              </w:rPr>
              <w:t>(三)被害人之陳述明確，已無詢問之必要者，應避免重複詢問。</w:t>
            </w:r>
          </w:p>
        </w:tc>
        <w:tc>
          <w:tcPr>
            <w:tcW w:w="4310" w:type="dxa"/>
          </w:tcPr>
          <w:p w:rsidR="00310B02" w:rsidRPr="005E338D" w:rsidRDefault="00310B02" w:rsidP="00310B02">
            <w:pPr>
              <w:pStyle w:val="Standard"/>
              <w:adjustRightInd w:val="0"/>
              <w:ind w:leftChars="23" w:left="393" w:hangingChars="141" w:hanging="338"/>
              <w:jc w:val="both"/>
              <w:rPr>
                <w:rFonts w:ascii="標楷體" w:eastAsia="標楷體" w:hAnsi="標楷體"/>
                <w:u w:val="single"/>
              </w:rPr>
            </w:pPr>
            <w:r w:rsidRPr="005E338D">
              <w:rPr>
                <w:rFonts w:ascii="標楷體" w:eastAsia="標楷體" w:hAnsi="標楷體"/>
              </w:rPr>
              <w:t>參、</w:t>
            </w:r>
            <w:r w:rsidRPr="005E338D">
              <w:rPr>
                <w:rFonts w:ascii="標楷體" w:eastAsia="標楷體" w:hAnsi="標楷體" w:hint="eastAsia"/>
              </w:rPr>
              <w:t>五、</w:t>
            </w:r>
            <w:r w:rsidRPr="005E338D">
              <w:rPr>
                <w:rFonts w:ascii="標楷體" w:eastAsia="標楷體" w:hAnsi="標楷體"/>
              </w:rPr>
              <w:t>申訴及調查</w:t>
            </w:r>
            <w:r w:rsidRPr="005E338D">
              <w:rPr>
                <w:rFonts w:ascii="標楷體" w:eastAsia="標楷體" w:hAnsi="標楷體" w:hint="eastAsia"/>
              </w:rPr>
              <w:t>(五)</w:t>
            </w:r>
            <w:r w:rsidRPr="005E338D">
              <w:rPr>
                <w:rFonts w:ascii="標楷體" w:eastAsia="標楷體" w:hAnsi="標楷體"/>
              </w:rPr>
              <w:t>申訴人</w:t>
            </w:r>
            <w:proofErr w:type="gramStart"/>
            <w:r w:rsidRPr="005E338D">
              <w:rPr>
                <w:rFonts w:ascii="標楷體" w:eastAsia="標楷體" w:hAnsi="標楷體"/>
              </w:rPr>
              <w:t>於釋明</w:t>
            </w:r>
            <w:proofErr w:type="gramEnd"/>
            <w:r w:rsidRPr="005E338D">
              <w:rPr>
                <w:rFonts w:ascii="標楷體" w:eastAsia="標楷體" w:hAnsi="標楷體"/>
              </w:rPr>
              <w:t>受性騷擾之事實後，雇主或工作上有管理監督權者否認該事實時，應就該事實不存在，負舉證責任。申訴人之陳述明確，已無詢問必要者，應避免重複詢問。性騷擾事件之當事人或證人有權力不對等之情形，應避免其對質。</w:t>
            </w: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p>
        </w:tc>
      </w:tr>
      <w:tr w:rsidR="00310B02" w:rsidRPr="005E338D" w:rsidTr="0057599E">
        <w:trPr>
          <w:trHeight w:val="630"/>
        </w:trPr>
        <w:tc>
          <w:tcPr>
            <w:tcW w:w="4748" w:type="dxa"/>
          </w:tcPr>
          <w:p w:rsidR="00310B02" w:rsidRPr="005E338D" w:rsidRDefault="00310B02" w:rsidP="00310B02">
            <w:pPr>
              <w:adjustRightInd w:val="0"/>
              <w:ind w:left="1021" w:hanging="482"/>
              <w:rPr>
                <w:rFonts w:ascii="標楷體" w:eastAsia="標楷體" w:hAnsi="標楷體"/>
                <w:color w:val="000000"/>
              </w:rPr>
            </w:pPr>
            <w:r w:rsidRPr="005E338D">
              <w:rPr>
                <w:rFonts w:ascii="標楷體" w:eastAsia="標楷體" w:hAnsi="標楷體"/>
                <w:color w:val="000000"/>
              </w:rPr>
              <w:t>(四)性騷擾事件之調查，得通知當事人及關係人到場說明，並得邀請相關學識經驗者協助。</w:t>
            </w:r>
          </w:p>
        </w:tc>
        <w:tc>
          <w:tcPr>
            <w:tcW w:w="4310" w:type="dxa"/>
          </w:tcPr>
          <w:p w:rsidR="00310B02" w:rsidRPr="005E338D" w:rsidRDefault="00310B02" w:rsidP="00310B02">
            <w:pPr>
              <w:adjustRightInd w:val="0"/>
              <w:ind w:left="271" w:hangingChars="113" w:hanging="271"/>
              <w:jc w:val="both"/>
              <w:rPr>
                <w:rFonts w:ascii="標楷體" w:eastAsia="標楷體" w:hAnsi="標楷體"/>
                <w:u w:val="single"/>
              </w:rPr>
            </w:pPr>
            <w:r w:rsidRPr="005E338D">
              <w:rPr>
                <w:rFonts w:ascii="標楷體" w:eastAsia="標楷體" w:hAnsi="標楷體" w:hint="eastAsia"/>
              </w:rPr>
              <w:t>同上述</w:t>
            </w:r>
            <w:r w:rsidRPr="005E338D">
              <w:rPr>
                <w:rFonts w:ascii="標楷體" w:eastAsia="標楷體" w:hAnsi="標楷體"/>
              </w:rPr>
              <w:t>參、</w:t>
            </w:r>
            <w:r w:rsidRPr="005E338D">
              <w:rPr>
                <w:rFonts w:ascii="標楷體" w:eastAsia="標楷體" w:hAnsi="標楷體" w:hint="eastAsia"/>
              </w:rPr>
              <w:t>五、</w:t>
            </w:r>
            <w:r w:rsidRPr="005E338D">
              <w:rPr>
                <w:rFonts w:ascii="標楷體" w:eastAsia="標楷體" w:hAnsi="標楷體"/>
              </w:rPr>
              <w:t>申訴及調查</w:t>
            </w:r>
            <w:r w:rsidRPr="005E338D">
              <w:rPr>
                <w:rFonts w:ascii="標楷體" w:eastAsia="標楷體" w:hAnsi="標楷體" w:hint="eastAsia"/>
              </w:rPr>
              <w:t>(三)中段</w:t>
            </w: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p>
        </w:tc>
      </w:tr>
      <w:tr w:rsidR="00310B02" w:rsidRPr="005E338D" w:rsidTr="0057599E">
        <w:trPr>
          <w:trHeight w:val="960"/>
        </w:trPr>
        <w:tc>
          <w:tcPr>
            <w:tcW w:w="4748" w:type="dxa"/>
          </w:tcPr>
          <w:p w:rsidR="00310B02" w:rsidRPr="005E338D" w:rsidRDefault="00310B02" w:rsidP="00310B02">
            <w:pPr>
              <w:adjustRightInd w:val="0"/>
              <w:ind w:left="1021" w:hanging="482"/>
              <w:rPr>
                <w:rFonts w:ascii="標楷體" w:eastAsia="標楷體" w:hAnsi="標楷體"/>
                <w:color w:val="000000"/>
              </w:rPr>
            </w:pPr>
            <w:r w:rsidRPr="005E338D">
              <w:rPr>
                <w:rFonts w:ascii="標楷體" w:eastAsia="標楷體" w:hAnsi="標楷體"/>
                <w:color w:val="000000"/>
              </w:rPr>
              <w:t>(五)性騷擾事件之當事人或證人有權力不對等之情形時，應避免其對質。</w:t>
            </w:r>
          </w:p>
        </w:tc>
        <w:tc>
          <w:tcPr>
            <w:tcW w:w="4310" w:type="dxa"/>
          </w:tcPr>
          <w:p w:rsidR="00310B02" w:rsidRPr="005E338D" w:rsidRDefault="00310B02" w:rsidP="00310B02">
            <w:pPr>
              <w:adjustRightInd w:val="0"/>
              <w:ind w:left="271" w:hangingChars="113" w:hanging="271"/>
              <w:jc w:val="both"/>
              <w:rPr>
                <w:rFonts w:ascii="標楷體" w:eastAsia="標楷體" w:hAnsi="標楷體"/>
                <w:u w:val="single"/>
              </w:rPr>
            </w:pPr>
            <w:r w:rsidRPr="005E338D">
              <w:rPr>
                <w:rFonts w:ascii="標楷體" w:eastAsia="標楷體" w:hAnsi="標楷體" w:hint="eastAsia"/>
              </w:rPr>
              <w:t>同上述</w:t>
            </w:r>
            <w:r w:rsidRPr="005E338D">
              <w:rPr>
                <w:rFonts w:ascii="標楷體" w:eastAsia="標楷體" w:hAnsi="標楷體"/>
              </w:rPr>
              <w:t>參、</w:t>
            </w:r>
            <w:r w:rsidRPr="005E338D">
              <w:rPr>
                <w:rFonts w:ascii="標楷體" w:eastAsia="標楷體" w:hAnsi="標楷體" w:hint="eastAsia"/>
              </w:rPr>
              <w:t>五、</w:t>
            </w:r>
            <w:r w:rsidRPr="005E338D">
              <w:rPr>
                <w:rFonts w:ascii="標楷體" w:eastAsia="標楷體" w:hAnsi="標楷體"/>
              </w:rPr>
              <w:t>申訴及調查</w:t>
            </w:r>
            <w:r w:rsidRPr="005E338D">
              <w:rPr>
                <w:rFonts w:ascii="標楷體" w:eastAsia="標楷體" w:hAnsi="標楷體" w:hint="eastAsia"/>
              </w:rPr>
              <w:t>(五)後段</w:t>
            </w: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p>
        </w:tc>
      </w:tr>
      <w:tr w:rsidR="00310B02" w:rsidRPr="005E338D" w:rsidTr="0057599E">
        <w:trPr>
          <w:trHeight w:val="750"/>
        </w:trPr>
        <w:tc>
          <w:tcPr>
            <w:tcW w:w="4748" w:type="dxa"/>
          </w:tcPr>
          <w:p w:rsidR="00310B02" w:rsidRPr="00310B02" w:rsidRDefault="00310B02" w:rsidP="00310B02">
            <w:pPr>
              <w:adjustRightInd w:val="0"/>
              <w:ind w:left="1021" w:hanging="482"/>
              <w:rPr>
                <w:rFonts w:ascii="標楷體" w:eastAsia="標楷體" w:hAnsi="標楷體"/>
                <w:color w:val="FF0000"/>
                <w:u w:val="single"/>
              </w:rPr>
            </w:pPr>
            <w:r w:rsidRPr="00310B02">
              <w:rPr>
                <w:rFonts w:ascii="標楷體" w:eastAsia="標楷體" w:hAnsi="標楷體"/>
                <w:color w:val="FF0000"/>
                <w:u w:val="single"/>
              </w:rPr>
              <w:t>(六)調查人員因調查之必要，得於不違反保密義務範圍內另作成書面資料，交由當事人</w:t>
            </w:r>
            <w:proofErr w:type="gramStart"/>
            <w:r w:rsidRPr="00310B02">
              <w:rPr>
                <w:rFonts w:ascii="標楷體" w:eastAsia="標楷體" w:hAnsi="標楷體"/>
                <w:color w:val="FF0000"/>
                <w:u w:val="single"/>
              </w:rPr>
              <w:t>閱覽或告以</w:t>
            </w:r>
            <w:proofErr w:type="gramEnd"/>
            <w:r w:rsidRPr="00310B02">
              <w:rPr>
                <w:rFonts w:ascii="標楷體" w:eastAsia="標楷體" w:hAnsi="標楷體"/>
                <w:color w:val="FF0000"/>
                <w:u w:val="single"/>
              </w:rPr>
              <w:t>要旨。</w:t>
            </w:r>
          </w:p>
        </w:tc>
        <w:tc>
          <w:tcPr>
            <w:tcW w:w="4310" w:type="dxa"/>
          </w:tcPr>
          <w:p w:rsidR="00310B02" w:rsidRPr="005E338D" w:rsidRDefault="00310B02" w:rsidP="00310B02">
            <w:pPr>
              <w:adjustRightInd w:val="0"/>
              <w:ind w:left="271" w:hangingChars="113" w:hanging="271"/>
              <w:jc w:val="both"/>
              <w:rPr>
                <w:rFonts w:ascii="標楷體" w:eastAsia="標楷體" w:hAnsi="標楷體"/>
                <w:u w:val="single"/>
              </w:rPr>
            </w:pP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r w:rsidRPr="005E338D">
              <w:rPr>
                <w:rFonts w:ascii="標楷體" w:eastAsia="標楷體" w:hAnsi="標楷體" w:hint="eastAsia"/>
              </w:rPr>
              <w:t>新增</w:t>
            </w:r>
          </w:p>
        </w:tc>
      </w:tr>
      <w:tr w:rsidR="00310B02" w:rsidRPr="005E338D" w:rsidTr="0057599E">
        <w:trPr>
          <w:trHeight w:val="750"/>
        </w:trPr>
        <w:tc>
          <w:tcPr>
            <w:tcW w:w="4748" w:type="dxa"/>
          </w:tcPr>
          <w:p w:rsidR="00310B02" w:rsidRPr="005E338D" w:rsidRDefault="00310B02" w:rsidP="00310B02">
            <w:pPr>
              <w:adjustRightInd w:val="0"/>
              <w:ind w:left="1021" w:hanging="482"/>
              <w:rPr>
                <w:rFonts w:ascii="標楷體" w:eastAsia="標楷體" w:hAnsi="標楷體"/>
                <w:color w:val="000000"/>
              </w:rPr>
            </w:pPr>
            <w:r w:rsidRPr="005E338D">
              <w:rPr>
                <w:rFonts w:ascii="標楷體" w:eastAsia="標楷體" w:hAnsi="標楷體"/>
                <w:color w:val="000000"/>
              </w:rPr>
              <w:t>(七)處理性騷擾事件之所有人員，對於當事人之姓名或其它足以辨識身分之資料，除有調查必要或基於公共安全之考量者外，應予保密，如有洩密時，應依刑法及其他相關法規處罰。</w:t>
            </w:r>
          </w:p>
        </w:tc>
        <w:tc>
          <w:tcPr>
            <w:tcW w:w="4310" w:type="dxa"/>
          </w:tcPr>
          <w:p w:rsidR="00310B02" w:rsidRPr="005E338D" w:rsidRDefault="00310B02" w:rsidP="00310B02">
            <w:pPr>
              <w:pStyle w:val="Standard"/>
              <w:adjustRightInd w:val="0"/>
              <w:ind w:left="394" w:hangingChars="164" w:hanging="394"/>
              <w:jc w:val="both"/>
              <w:rPr>
                <w:rFonts w:ascii="標楷體" w:eastAsia="標楷體" w:hAnsi="標楷體"/>
                <w:u w:val="single"/>
              </w:rPr>
            </w:pPr>
            <w:r w:rsidRPr="005E338D">
              <w:rPr>
                <w:rFonts w:ascii="標楷體" w:eastAsia="標楷體" w:hAnsi="標楷體"/>
              </w:rPr>
              <w:t>參、</w:t>
            </w:r>
            <w:r w:rsidRPr="005E338D">
              <w:rPr>
                <w:rFonts w:ascii="標楷體" w:eastAsia="標楷體" w:hAnsi="標楷體" w:hint="eastAsia"/>
              </w:rPr>
              <w:t>五、</w:t>
            </w:r>
            <w:r w:rsidRPr="005E338D">
              <w:rPr>
                <w:rFonts w:ascii="標楷體" w:eastAsia="標楷體" w:hAnsi="標楷體"/>
              </w:rPr>
              <w:t>申訴及調查</w:t>
            </w:r>
            <w:r w:rsidRPr="005E338D">
              <w:rPr>
                <w:rFonts w:ascii="標楷體" w:eastAsia="標楷體" w:hAnsi="標楷體" w:hint="eastAsia"/>
              </w:rPr>
              <w:t>(七)</w:t>
            </w:r>
            <w:r w:rsidRPr="005E338D">
              <w:rPr>
                <w:rFonts w:ascii="標楷體" w:eastAsia="標楷體" w:hAnsi="標楷體" w:cs="標楷體"/>
                <w:bCs/>
              </w:rPr>
              <w:t>處理性騷擾事件之所有人員，對於當事人之姓名或其他足以辨識身分之資料及申訴事件內容，除有調查必要或基於公共安全之考量者外，應予保密。</w:t>
            </w:r>
            <w:r w:rsidRPr="005E338D">
              <w:rPr>
                <w:rFonts w:ascii="標楷體" w:eastAsia="標楷體" w:hAnsi="標楷體"/>
              </w:rPr>
              <w:t>違反者，應終止其參與，並得視其情節，依相關規定予以懲處及追究相關責任。</w:t>
            </w: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p>
        </w:tc>
      </w:tr>
      <w:tr w:rsidR="00310B02" w:rsidRPr="005E338D" w:rsidTr="0057599E">
        <w:trPr>
          <w:trHeight w:val="750"/>
        </w:trPr>
        <w:tc>
          <w:tcPr>
            <w:tcW w:w="4748" w:type="dxa"/>
          </w:tcPr>
          <w:p w:rsidR="00310B02" w:rsidRPr="00310B02" w:rsidRDefault="00310B02" w:rsidP="00310B02">
            <w:pPr>
              <w:adjustRightInd w:val="0"/>
              <w:ind w:left="1021" w:hanging="482"/>
              <w:rPr>
                <w:rFonts w:ascii="標楷體" w:eastAsia="標楷體" w:hAnsi="標楷體"/>
                <w:color w:val="FF0000"/>
                <w:u w:val="single"/>
              </w:rPr>
            </w:pPr>
            <w:r w:rsidRPr="00310B02">
              <w:rPr>
                <w:rFonts w:ascii="標楷體" w:eastAsia="標楷體" w:hAnsi="標楷體"/>
                <w:color w:val="FF0000"/>
                <w:u w:val="single"/>
              </w:rPr>
              <w:t>(八)對於在性騷擾事件申訴、調查、偵查或審理程序中，為申訴、告訴、告發、提起訴訟、作證、提供協助或其他參與行為之人，不得為不當之差別待遇。</w:t>
            </w:r>
          </w:p>
        </w:tc>
        <w:tc>
          <w:tcPr>
            <w:tcW w:w="4310" w:type="dxa"/>
          </w:tcPr>
          <w:p w:rsidR="00310B02" w:rsidRPr="005E338D" w:rsidRDefault="00310B02" w:rsidP="00310B02">
            <w:pPr>
              <w:adjustRightInd w:val="0"/>
              <w:ind w:left="271" w:hangingChars="113" w:hanging="271"/>
              <w:jc w:val="both"/>
              <w:rPr>
                <w:rFonts w:ascii="標楷體" w:eastAsia="標楷體" w:hAnsi="標楷體"/>
                <w:u w:val="single"/>
              </w:rPr>
            </w:pP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r w:rsidRPr="005E338D">
              <w:rPr>
                <w:rFonts w:ascii="標楷體" w:eastAsia="標楷體" w:hAnsi="標楷體" w:hint="eastAsia"/>
              </w:rPr>
              <w:t>新增</w:t>
            </w:r>
          </w:p>
        </w:tc>
      </w:tr>
      <w:tr w:rsidR="00310B02" w:rsidRPr="005E338D" w:rsidTr="0057599E">
        <w:trPr>
          <w:trHeight w:val="750"/>
        </w:trPr>
        <w:tc>
          <w:tcPr>
            <w:tcW w:w="4748" w:type="dxa"/>
          </w:tcPr>
          <w:p w:rsidR="00310B02" w:rsidRPr="00310B02" w:rsidRDefault="00310B02" w:rsidP="00310B02">
            <w:pPr>
              <w:adjustRightInd w:val="0"/>
              <w:ind w:left="480" w:hanging="480"/>
              <w:rPr>
                <w:rFonts w:ascii="標楷體" w:eastAsia="標楷體" w:hAnsi="標楷體"/>
                <w:color w:val="FF0000"/>
                <w:u w:val="single"/>
              </w:rPr>
            </w:pPr>
            <w:r w:rsidRPr="00310B02">
              <w:rPr>
                <w:rFonts w:ascii="標楷體" w:eastAsia="標楷體" w:hAnsi="標楷體"/>
                <w:color w:val="FF0000"/>
                <w:u w:val="single"/>
              </w:rPr>
              <w:lastRenderedPageBreak/>
              <w:t>八、適用性騷擾防治法之性騷擾申訴案件如經本委員會審查不受理時，應於申訴或移送到達之日起20日內，以書面通知當事人，並副知新北市政府。</w:t>
            </w:r>
          </w:p>
        </w:tc>
        <w:tc>
          <w:tcPr>
            <w:tcW w:w="4310" w:type="dxa"/>
          </w:tcPr>
          <w:p w:rsidR="00310B02" w:rsidRPr="005E338D" w:rsidRDefault="00310B02" w:rsidP="00310B02">
            <w:pPr>
              <w:adjustRightInd w:val="0"/>
              <w:ind w:left="271" w:hangingChars="113" w:hanging="271"/>
              <w:jc w:val="both"/>
              <w:rPr>
                <w:rFonts w:ascii="標楷體" w:eastAsia="標楷體" w:hAnsi="標楷體"/>
                <w:u w:val="single"/>
              </w:rPr>
            </w:pP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r w:rsidRPr="005E338D">
              <w:rPr>
                <w:rFonts w:ascii="標楷體" w:eastAsia="標楷體" w:hAnsi="標楷體" w:hint="eastAsia"/>
              </w:rPr>
              <w:t>新增</w:t>
            </w:r>
          </w:p>
        </w:tc>
      </w:tr>
      <w:tr w:rsidR="00310B02" w:rsidRPr="005E338D" w:rsidTr="0057599E">
        <w:trPr>
          <w:trHeight w:val="750"/>
        </w:trPr>
        <w:tc>
          <w:tcPr>
            <w:tcW w:w="4748" w:type="dxa"/>
          </w:tcPr>
          <w:p w:rsidR="00310B02" w:rsidRPr="00310B02" w:rsidRDefault="00310B02" w:rsidP="00310B02">
            <w:pPr>
              <w:pStyle w:val="ab"/>
              <w:adjustRightInd w:val="0"/>
              <w:spacing w:after="0"/>
              <w:ind w:left="480" w:hanging="480"/>
              <w:rPr>
                <w:rFonts w:ascii="標楷體" w:eastAsia="標楷體" w:hAnsi="標楷體"/>
                <w:color w:val="FF0000"/>
                <w:u w:val="single"/>
              </w:rPr>
            </w:pPr>
            <w:r w:rsidRPr="00310B02">
              <w:rPr>
                <w:rFonts w:ascii="標楷體" w:eastAsia="標楷體" w:hAnsi="標楷體"/>
                <w:color w:val="FF0000"/>
                <w:u w:val="single"/>
              </w:rPr>
              <w:t>九、適用性騷擾防治法之性騷擾申訴案件，如非本委員會受理之性騷擾申訴案件，應於7日內將申訴書及相關資料移送所在地主管機關處理。</w:t>
            </w:r>
          </w:p>
        </w:tc>
        <w:tc>
          <w:tcPr>
            <w:tcW w:w="4310" w:type="dxa"/>
          </w:tcPr>
          <w:p w:rsidR="00310B02" w:rsidRPr="005E338D" w:rsidRDefault="00310B02" w:rsidP="00310B02">
            <w:pPr>
              <w:adjustRightInd w:val="0"/>
              <w:ind w:left="271" w:hangingChars="113" w:hanging="271"/>
              <w:jc w:val="both"/>
              <w:rPr>
                <w:rFonts w:ascii="標楷體" w:eastAsia="標楷體" w:hAnsi="標楷體"/>
                <w:u w:val="single"/>
              </w:rPr>
            </w:pP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r w:rsidRPr="005E338D">
              <w:rPr>
                <w:rFonts w:ascii="標楷體" w:eastAsia="標楷體" w:hAnsi="標楷體" w:hint="eastAsia"/>
              </w:rPr>
              <w:t>新增</w:t>
            </w:r>
          </w:p>
        </w:tc>
      </w:tr>
      <w:tr w:rsidR="00310B02" w:rsidRPr="005E338D" w:rsidTr="0057599E">
        <w:trPr>
          <w:trHeight w:val="990"/>
        </w:trPr>
        <w:tc>
          <w:tcPr>
            <w:tcW w:w="4748" w:type="dxa"/>
          </w:tcPr>
          <w:p w:rsidR="00310B02" w:rsidRPr="005E338D" w:rsidRDefault="00310B02" w:rsidP="00310B02">
            <w:pPr>
              <w:pStyle w:val="ab"/>
              <w:adjustRightInd w:val="0"/>
              <w:spacing w:after="0"/>
              <w:ind w:left="480" w:hanging="480"/>
              <w:rPr>
                <w:rFonts w:ascii="標楷體" w:eastAsia="標楷體" w:hAnsi="標楷體"/>
                <w:color w:val="000000"/>
              </w:rPr>
            </w:pPr>
            <w:r w:rsidRPr="005E338D">
              <w:rPr>
                <w:rFonts w:ascii="標楷體" w:eastAsia="標楷體" w:hAnsi="標楷體"/>
                <w:color w:val="000000"/>
              </w:rPr>
              <w:t>十、確認受理之申訴案件，應於申訴提出或移送申訴案件到達之次日起7日內進行調查，並2個月內調查完畢，必要時得延長1個月，延長以1次為限，並通知當事人。</w:t>
            </w:r>
          </w:p>
        </w:tc>
        <w:tc>
          <w:tcPr>
            <w:tcW w:w="4310" w:type="dxa"/>
          </w:tcPr>
          <w:p w:rsidR="00310B02" w:rsidRPr="005E338D" w:rsidRDefault="00310B02" w:rsidP="00310B02">
            <w:pPr>
              <w:pStyle w:val="Standard"/>
              <w:adjustRightInd w:val="0"/>
              <w:ind w:left="372" w:hangingChars="155" w:hanging="372"/>
              <w:jc w:val="both"/>
              <w:rPr>
                <w:rFonts w:ascii="標楷體" w:eastAsia="標楷體" w:hAnsi="標楷體"/>
                <w:u w:val="single"/>
              </w:rPr>
            </w:pPr>
            <w:r w:rsidRPr="005E338D">
              <w:rPr>
                <w:rFonts w:ascii="標楷體" w:eastAsia="標楷體" w:hAnsi="標楷體"/>
              </w:rPr>
              <w:t>參、</w:t>
            </w:r>
            <w:r w:rsidRPr="005E338D">
              <w:rPr>
                <w:rFonts w:ascii="標楷體" w:eastAsia="標楷體" w:hAnsi="標楷體" w:hint="eastAsia"/>
              </w:rPr>
              <w:t>五、</w:t>
            </w:r>
            <w:r w:rsidRPr="005E338D">
              <w:rPr>
                <w:rFonts w:ascii="標楷體" w:eastAsia="標楷體" w:hAnsi="標楷體"/>
              </w:rPr>
              <w:t>申訴及調查</w:t>
            </w:r>
            <w:r w:rsidRPr="005E338D">
              <w:rPr>
                <w:rFonts w:ascii="標楷體" w:eastAsia="標楷體" w:hAnsi="標楷體" w:hint="eastAsia"/>
              </w:rPr>
              <w:t>(八)</w:t>
            </w:r>
            <w:r w:rsidRPr="005E338D">
              <w:rPr>
                <w:rFonts w:ascii="標楷體" w:eastAsia="標楷體" w:hAnsi="標楷體"/>
              </w:rPr>
              <w:t>受理申訴者應於受理申訴之日起2個月內作成決定，必要時得延長1個月，延長以1次為限，並通知當事人。</w:t>
            </w: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p>
        </w:tc>
      </w:tr>
      <w:tr w:rsidR="00310B02" w:rsidRPr="005E338D" w:rsidTr="0057599E">
        <w:trPr>
          <w:trHeight w:val="990"/>
        </w:trPr>
        <w:tc>
          <w:tcPr>
            <w:tcW w:w="4748" w:type="dxa"/>
          </w:tcPr>
          <w:p w:rsidR="00310B02" w:rsidRPr="005E338D" w:rsidRDefault="00310B02" w:rsidP="00310B02">
            <w:pPr>
              <w:pStyle w:val="a9"/>
              <w:tabs>
                <w:tab w:val="clear" w:pos="761"/>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720" w:hanging="720"/>
              <w:jc w:val="both"/>
              <w:rPr>
                <w:color w:val="000000"/>
              </w:rPr>
            </w:pPr>
            <w:r w:rsidRPr="005E338D">
              <w:rPr>
                <w:color w:val="000000"/>
              </w:rPr>
              <w:t>十一、調查結果通知及救濟途徑：</w:t>
            </w:r>
          </w:p>
          <w:p w:rsidR="00310B02" w:rsidRPr="005E338D" w:rsidRDefault="00310B02" w:rsidP="00310B02">
            <w:pPr>
              <w:pStyle w:val="a9"/>
              <w:tabs>
                <w:tab w:val="clear" w:pos="761"/>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599" w:hanging="482"/>
              <w:jc w:val="both"/>
              <w:rPr>
                <w:color w:val="000000"/>
              </w:rPr>
            </w:pPr>
            <w:r w:rsidRPr="005E338D">
              <w:rPr>
                <w:color w:val="000000"/>
              </w:rPr>
              <w:t>(</w:t>
            </w:r>
            <w:proofErr w:type="gramStart"/>
            <w:r w:rsidRPr="005E338D">
              <w:rPr>
                <w:color w:val="000000"/>
              </w:rPr>
              <w:t>一</w:t>
            </w:r>
            <w:proofErr w:type="gramEnd"/>
            <w:r w:rsidRPr="005E338D">
              <w:rPr>
                <w:color w:val="000000"/>
              </w:rPr>
              <w:t>)適用性別工作平等法之性騷擾事件，本單位將以書面通知申訴人及被申訴人調查及處理結果(含理由)。申訴人及被申訴人對調查結果有異議者，得於20日內以書面附具理由提出申復，由本單位另召開會議決議處理之，並應於受理之日起30日內，將結果以書面通知申訴人及被申訴人。申訴案經結案後，不得對同一事由再提申訴。</w:t>
            </w:r>
          </w:p>
        </w:tc>
        <w:tc>
          <w:tcPr>
            <w:tcW w:w="4310" w:type="dxa"/>
          </w:tcPr>
          <w:p w:rsidR="00310B02" w:rsidRPr="005E338D" w:rsidRDefault="00310B02" w:rsidP="00310B02">
            <w:pPr>
              <w:pStyle w:val="Standard"/>
              <w:adjustRightInd w:val="0"/>
              <w:ind w:left="514" w:hanging="514"/>
              <w:jc w:val="both"/>
              <w:rPr>
                <w:rFonts w:ascii="標楷體" w:eastAsia="標楷體" w:hAnsi="標楷體"/>
              </w:rPr>
            </w:pPr>
            <w:r w:rsidRPr="005E338D">
              <w:rPr>
                <w:rFonts w:ascii="標楷體" w:eastAsia="標楷體" w:hAnsi="標楷體"/>
              </w:rPr>
              <w:t>參、</w:t>
            </w:r>
            <w:r w:rsidRPr="005E338D">
              <w:rPr>
                <w:rFonts w:ascii="標楷體" w:eastAsia="標楷體" w:hAnsi="標楷體" w:hint="eastAsia"/>
              </w:rPr>
              <w:t>五、</w:t>
            </w:r>
            <w:r w:rsidRPr="005E338D">
              <w:rPr>
                <w:rFonts w:ascii="標楷體" w:eastAsia="標楷體" w:hAnsi="標楷體"/>
              </w:rPr>
              <w:t>申訴及調查</w:t>
            </w:r>
            <w:r w:rsidRPr="005E338D">
              <w:rPr>
                <w:rFonts w:ascii="標楷體" w:eastAsia="標楷體" w:hAnsi="標楷體" w:hint="eastAsia"/>
              </w:rPr>
              <w:t>(十)</w:t>
            </w:r>
            <w:r w:rsidRPr="005E338D">
              <w:rPr>
                <w:rFonts w:ascii="標楷體" w:eastAsia="標楷體" w:hAnsi="標楷體"/>
              </w:rPr>
              <w:t>申訴人及被申訴人對申訴案之決議有異議者，得於20日內以書面附具理由提出申復，</w:t>
            </w:r>
            <w:r w:rsidRPr="005E338D">
              <w:rPr>
                <w:rFonts w:ascii="標楷體" w:eastAsia="標楷體" w:hAnsi="標楷體" w:cs="標楷體"/>
              </w:rPr>
              <w:t>由</w:t>
            </w:r>
            <w:r w:rsidRPr="005E338D">
              <w:rPr>
                <w:rFonts w:ascii="標楷體" w:eastAsia="標楷體" w:hAnsi="標楷體"/>
              </w:rPr>
              <w:t>受理申訴者</w:t>
            </w:r>
            <w:r w:rsidRPr="005E338D">
              <w:rPr>
                <w:rFonts w:ascii="標楷體" w:eastAsia="標楷體" w:hAnsi="標楷體" w:cs="標楷體"/>
              </w:rPr>
              <w:t>另召開會議決議處理之，並應於受理之日起30日內，將結果以書面通知</w:t>
            </w:r>
            <w:r w:rsidRPr="005E338D">
              <w:rPr>
                <w:rFonts w:ascii="標楷體" w:eastAsia="標楷體" w:hAnsi="標楷體"/>
              </w:rPr>
              <w:t>申訴人、被申訴人及雇主</w:t>
            </w:r>
            <w:r w:rsidRPr="005E338D">
              <w:rPr>
                <w:rFonts w:ascii="標楷體" w:eastAsia="標楷體" w:hAnsi="標楷體" w:cs="標楷體"/>
              </w:rPr>
              <w:t>。</w:t>
            </w:r>
          </w:p>
          <w:p w:rsidR="00310B02" w:rsidRPr="005E338D" w:rsidRDefault="00310B02" w:rsidP="00310B02">
            <w:pPr>
              <w:pStyle w:val="Standard"/>
              <w:adjustRightInd w:val="0"/>
              <w:ind w:left="480"/>
              <w:jc w:val="both"/>
              <w:rPr>
                <w:rFonts w:ascii="標楷體" w:eastAsia="標楷體" w:hAnsi="標楷體"/>
                <w:u w:val="single"/>
              </w:rPr>
            </w:pPr>
            <w:r w:rsidRPr="005E338D">
              <w:rPr>
                <w:rFonts w:ascii="標楷體" w:eastAsia="標楷體" w:hAnsi="標楷體"/>
              </w:rPr>
              <w:t>(十一)</w:t>
            </w:r>
            <w:r w:rsidRPr="005E338D">
              <w:rPr>
                <w:rFonts w:ascii="標楷體" w:eastAsia="標楷體" w:hAnsi="標楷體" w:cs="標楷體"/>
              </w:rPr>
              <w:t>申訴案</w:t>
            </w:r>
            <w:r w:rsidRPr="005E338D">
              <w:rPr>
                <w:rFonts w:ascii="標楷體" w:eastAsia="標楷體" w:hAnsi="標楷體"/>
              </w:rPr>
              <w:t>經結案後，不得就同一事由，再提出申訴。</w:t>
            </w: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p>
        </w:tc>
      </w:tr>
      <w:tr w:rsidR="00310B02" w:rsidRPr="005E338D" w:rsidTr="0057599E">
        <w:trPr>
          <w:trHeight w:val="990"/>
        </w:trPr>
        <w:tc>
          <w:tcPr>
            <w:tcW w:w="4748" w:type="dxa"/>
          </w:tcPr>
          <w:p w:rsidR="00310B02" w:rsidRPr="00310B02" w:rsidRDefault="00310B02" w:rsidP="00310B02">
            <w:pPr>
              <w:pStyle w:val="a9"/>
              <w:tabs>
                <w:tab w:val="clear" w:pos="761"/>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457" w:hanging="482"/>
              <w:jc w:val="both"/>
              <w:rPr>
                <w:color w:val="FF0000"/>
                <w:u w:val="single"/>
              </w:rPr>
            </w:pPr>
            <w:r w:rsidRPr="00310B02">
              <w:rPr>
                <w:color w:val="FF0000"/>
                <w:u w:val="single"/>
              </w:rPr>
              <w:t>(二)適用性騷擾防治法之性騷擾事件，本校對性騷擾事件調查及處理結果應以書面作成決議，書面內容應包括處理結果之理由、提起救濟之期限及受理機關，且將調查結果通知雙方當事人及新北市政府。當事人如不服調查單位之申訴調查結果，得於調查期限屆滿或調查結果通知送達之次日起30日內向新北市政府提出再申訴。當事人如不服再申訴調查結果，可於通知到達之次日起30日內檢附行政處分影本、訴願書至新北市政府，由新北市政府</w:t>
            </w:r>
            <w:proofErr w:type="gramStart"/>
            <w:r w:rsidRPr="00310B02">
              <w:rPr>
                <w:color w:val="FF0000"/>
                <w:u w:val="single"/>
              </w:rPr>
              <w:t>層轉訴願</w:t>
            </w:r>
            <w:proofErr w:type="gramEnd"/>
            <w:r w:rsidRPr="00310B02">
              <w:rPr>
                <w:color w:val="FF0000"/>
                <w:u w:val="single"/>
              </w:rPr>
              <w:t>管轄機關衛生福利部審議，如不服訴願決定，得於決定書送達之次日起2個月內提起行政訴訟。</w:t>
            </w:r>
          </w:p>
        </w:tc>
        <w:tc>
          <w:tcPr>
            <w:tcW w:w="4310" w:type="dxa"/>
          </w:tcPr>
          <w:p w:rsidR="00310B02" w:rsidRPr="005E338D" w:rsidRDefault="00310B02" w:rsidP="00310B02">
            <w:pPr>
              <w:adjustRightInd w:val="0"/>
              <w:ind w:left="271" w:hangingChars="113" w:hanging="271"/>
              <w:jc w:val="both"/>
              <w:rPr>
                <w:rFonts w:ascii="標楷體" w:eastAsia="標楷體" w:hAnsi="標楷體"/>
                <w:u w:val="single"/>
              </w:rPr>
            </w:pP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r w:rsidRPr="005E338D">
              <w:rPr>
                <w:rFonts w:ascii="標楷體" w:eastAsia="標楷體" w:hAnsi="標楷體" w:hint="eastAsia"/>
              </w:rPr>
              <w:t>新增</w:t>
            </w:r>
          </w:p>
        </w:tc>
      </w:tr>
      <w:tr w:rsidR="00310B02" w:rsidRPr="005E338D" w:rsidTr="0057599E">
        <w:trPr>
          <w:trHeight w:val="990"/>
        </w:trPr>
        <w:tc>
          <w:tcPr>
            <w:tcW w:w="4748" w:type="dxa"/>
          </w:tcPr>
          <w:p w:rsidR="00310B02" w:rsidRPr="005E338D" w:rsidRDefault="00310B02" w:rsidP="00310B02">
            <w:pPr>
              <w:pStyle w:val="a9"/>
              <w:tabs>
                <w:tab w:val="clear" w:pos="761"/>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overflowPunct w:val="0"/>
              <w:adjustRightInd w:val="0"/>
              <w:ind w:left="457" w:hanging="482"/>
              <w:jc w:val="both"/>
            </w:pPr>
            <w:r w:rsidRPr="005E338D">
              <w:rPr>
                <w:color w:val="000000"/>
              </w:rPr>
              <w:lastRenderedPageBreak/>
              <w:t>(三)本校應將申訴案件之處理經過作成書面紀錄，並密封存檔3年。</w:t>
            </w:r>
          </w:p>
        </w:tc>
        <w:tc>
          <w:tcPr>
            <w:tcW w:w="4310" w:type="dxa"/>
          </w:tcPr>
          <w:p w:rsidR="00310B02" w:rsidRPr="005E338D" w:rsidRDefault="00310B02" w:rsidP="00310B02">
            <w:pPr>
              <w:pStyle w:val="Standard"/>
              <w:adjustRightInd w:val="0"/>
              <w:ind w:left="514" w:hanging="514"/>
              <w:jc w:val="both"/>
              <w:rPr>
                <w:rFonts w:ascii="標楷體" w:eastAsia="標楷體" w:hAnsi="標楷體"/>
              </w:rPr>
            </w:pPr>
            <w:r w:rsidRPr="005E338D">
              <w:rPr>
                <w:rFonts w:ascii="標楷體" w:eastAsia="標楷體" w:hAnsi="標楷體"/>
              </w:rPr>
              <w:t>參、</w:t>
            </w:r>
            <w:r w:rsidRPr="005E338D">
              <w:rPr>
                <w:rFonts w:ascii="標楷體" w:eastAsia="標楷體" w:hAnsi="標楷體" w:hint="eastAsia"/>
              </w:rPr>
              <w:t>五、</w:t>
            </w:r>
            <w:r w:rsidRPr="005E338D">
              <w:rPr>
                <w:rFonts w:ascii="標楷體" w:eastAsia="標楷體" w:hAnsi="標楷體"/>
              </w:rPr>
              <w:t>申訴及調查</w:t>
            </w:r>
            <w:r w:rsidRPr="005E338D">
              <w:rPr>
                <w:rFonts w:ascii="標楷體" w:eastAsia="標楷體" w:hAnsi="標楷體" w:hint="eastAsia"/>
              </w:rPr>
              <w:t>(九)</w:t>
            </w:r>
            <w:r w:rsidRPr="005E338D">
              <w:rPr>
                <w:rFonts w:ascii="標楷體" w:eastAsia="標楷體" w:hAnsi="標楷體"/>
              </w:rPr>
              <w:t>受理申訴者應為附理由之決議，以書面通知申訴人、被申訴人及雇主(即本校)，並應將申訴案件之處理經過作成書面紀錄，密封存檔3年。</w:t>
            </w: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p>
        </w:tc>
      </w:tr>
      <w:tr w:rsidR="00310B02" w:rsidRPr="005E338D" w:rsidTr="0057599E">
        <w:trPr>
          <w:trHeight w:val="990"/>
        </w:trPr>
        <w:tc>
          <w:tcPr>
            <w:tcW w:w="4748" w:type="dxa"/>
          </w:tcPr>
          <w:p w:rsidR="00310B02" w:rsidRPr="005E338D" w:rsidRDefault="00310B02" w:rsidP="00310B02">
            <w:pPr>
              <w:pStyle w:val="2"/>
              <w:adjustRightInd w:val="0"/>
              <w:spacing w:after="0" w:line="240" w:lineRule="auto"/>
              <w:ind w:leftChars="0" w:left="684" w:hangingChars="285" w:hanging="684"/>
              <w:rPr>
                <w:rFonts w:ascii="標楷體" w:eastAsia="標楷體" w:hAnsi="標楷體"/>
                <w:color w:val="000000"/>
              </w:rPr>
            </w:pPr>
            <w:r w:rsidRPr="005E338D">
              <w:rPr>
                <w:rFonts w:ascii="標楷體" w:eastAsia="標楷體" w:hAnsi="標楷體"/>
                <w:color w:val="000000"/>
              </w:rPr>
              <w:t>十二、懲處、追蹤、考核及監督：</w:t>
            </w:r>
          </w:p>
          <w:p w:rsidR="00310B02" w:rsidRPr="005E338D" w:rsidRDefault="00310B02" w:rsidP="00310B02">
            <w:pPr>
              <w:pStyle w:val="2"/>
              <w:adjustRightInd w:val="0"/>
              <w:spacing w:after="0" w:line="240" w:lineRule="auto"/>
              <w:ind w:leftChars="285" w:left="684" w:firstLine="1"/>
              <w:rPr>
                <w:rFonts w:ascii="標楷體" w:eastAsia="標楷體" w:hAnsi="標楷體"/>
                <w:color w:val="000000"/>
              </w:rPr>
            </w:pPr>
            <w:r w:rsidRPr="005E338D">
              <w:rPr>
                <w:rFonts w:ascii="標楷體" w:eastAsia="標楷體" w:hAnsi="標楷體"/>
              </w:rPr>
              <w:t>性騷擾行為經調查屬實，雇主應視情節輕重對被申訴人作成調整職務、懲處或其他適當處理，並以書面移送相關單位執行有關事項，並予以追蹤、考核及監督，避免再度性騷擾或報復之情事發生。</w:t>
            </w:r>
          </w:p>
        </w:tc>
        <w:tc>
          <w:tcPr>
            <w:tcW w:w="4310" w:type="dxa"/>
          </w:tcPr>
          <w:p w:rsidR="00310B02" w:rsidRPr="005E338D" w:rsidRDefault="00310B02" w:rsidP="00310B02">
            <w:pPr>
              <w:pStyle w:val="Standard"/>
              <w:adjustRightInd w:val="0"/>
              <w:jc w:val="both"/>
              <w:rPr>
                <w:rFonts w:ascii="標楷體" w:eastAsia="標楷體" w:hAnsi="標楷體"/>
              </w:rPr>
            </w:pPr>
            <w:r w:rsidRPr="005E338D">
              <w:rPr>
                <w:rFonts w:ascii="標楷體" w:eastAsia="標楷體" w:hAnsi="標楷體"/>
              </w:rPr>
              <w:t>肆、罰則</w:t>
            </w:r>
          </w:p>
          <w:p w:rsidR="00310B02" w:rsidRPr="005E338D" w:rsidRDefault="00310B02" w:rsidP="00310B02">
            <w:pPr>
              <w:pStyle w:val="Standard"/>
              <w:adjustRightInd w:val="0"/>
              <w:ind w:left="504" w:hanging="504"/>
              <w:jc w:val="both"/>
              <w:rPr>
                <w:rFonts w:ascii="標楷體" w:eastAsia="標楷體" w:hAnsi="標楷體"/>
              </w:rPr>
            </w:pPr>
            <w:r w:rsidRPr="005E338D">
              <w:rPr>
                <w:rFonts w:ascii="標楷體" w:eastAsia="標楷體" w:hAnsi="標楷體"/>
              </w:rPr>
              <w:t>一、如性騷擾行為經調查屬實，雇主將依情節輕重對被申訴人作成申誡、記過、大過、調職、降級等處分，或依各相關法令規定予以免職；如該事實涉及刑責，雇主得同時移送司法機關。如經證實有誣告之事實者，亦對申訴人為適當之懲戒或處理。</w:t>
            </w:r>
          </w:p>
          <w:p w:rsidR="00310B02" w:rsidRPr="005E338D" w:rsidRDefault="00310B02" w:rsidP="00310B02">
            <w:pPr>
              <w:pStyle w:val="Standard"/>
              <w:adjustRightInd w:val="0"/>
              <w:ind w:left="504" w:hanging="504"/>
              <w:jc w:val="both"/>
              <w:rPr>
                <w:rFonts w:ascii="標楷體" w:eastAsia="標楷體" w:hAnsi="標楷體"/>
              </w:rPr>
            </w:pPr>
            <w:r w:rsidRPr="005E338D">
              <w:rPr>
                <w:rFonts w:ascii="標楷體" w:eastAsia="標楷體" w:hAnsi="標楷體"/>
              </w:rPr>
              <w:t>二、雇主應採取追蹤、考核及監督，確保懲戒或處理措施有效執行，並避免相同事件或報復情事發生。</w:t>
            </w: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p>
        </w:tc>
      </w:tr>
      <w:tr w:rsidR="00310B02" w:rsidRPr="005E338D" w:rsidTr="0057599E">
        <w:trPr>
          <w:trHeight w:val="990"/>
        </w:trPr>
        <w:tc>
          <w:tcPr>
            <w:tcW w:w="4748" w:type="dxa"/>
          </w:tcPr>
          <w:p w:rsidR="00310B02" w:rsidRPr="005E338D" w:rsidRDefault="00310B02" w:rsidP="00310B02">
            <w:pPr>
              <w:pStyle w:val="2"/>
              <w:adjustRightInd w:val="0"/>
              <w:spacing w:after="0" w:line="240" w:lineRule="auto"/>
              <w:ind w:leftChars="-10" w:left="684" w:hangingChars="295" w:hanging="708"/>
              <w:rPr>
                <w:rFonts w:ascii="標楷體" w:eastAsia="標楷體" w:hAnsi="標楷體"/>
                <w:color w:val="000000"/>
              </w:rPr>
            </w:pPr>
            <w:r w:rsidRPr="005E338D">
              <w:rPr>
                <w:rFonts w:ascii="標楷體" w:eastAsia="標楷體" w:hAnsi="標楷體"/>
                <w:color w:val="000000"/>
              </w:rPr>
              <w:t>十三、當事人有輔導、醫療等需要者，本校得協助轉</w:t>
            </w:r>
            <w:proofErr w:type="gramStart"/>
            <w:r w:rsidRPr="005E338D">
              <w:rPr>
                <w:rFonts w:ascii="標楷體" w:eastAsia="標楷體" w:hAnsi="標楷體"/>
                <w:color w:val="000000"/>
              </w:rPr>
              <w:t>介</w:t>
            </w:r>
            <w:proofErr w:type="gramEnd"/>
            <w:r w:rsidRPr="005E338D">
              <w:rPr>
                <w:rFonts w:ascii="標楷體" w:eastAsia="標楷體" w:hAnsi="標楷體"/>
                <w:color w:val="000000"/>
              </w:rPr>
              <w:t>至專業輔導或醫療機構。</w:t>
            </w:r>
          </w:p>
        </w:tc>
        <w:tc>
          <w:tcPr>
            <w:tcW w:w="4310" w:type="dxa"/>
          </w:tcPr>
          <w:p w:rsidR="00310B02" w:rsidRPr="005E338D" w:rsidRDefault="00310B02" w:rsidP="00310B02">
            <w:pPr>
              <w:adjustRightInd w:val="0"/>
              <w:ind w:left="394" w:hangingChars="164" w:hanging="394"/>
              <w:jc w:val="both"/>
              <w:rPr>
                <w:rFonts w:ascii="標楷體" w:eastAsia="標楷體" w:hAnsi="標楷體"/>
                <w:u w:val="single"/>
              </w:rPr>
            </w:pPr>
            <w:r w:rsidRPr="005E338D">
              <w:rPr>
                <w:rFonts w:ascii="標楷體" w:eastAsia="標楷體" w:hAnsi="標楷體"/>
              </w:rPr>
              <w:t>參、</w:t>
            </w:r>
            <w:r w:rsidRPr="005E338D">
              <w:rPr>
                <w:rFonts w:ascii="標楷體" w:eastAsia="標楷體" w:hAnsi="標楷體" w:hint="eastAsia"/>
              </w:rPr>
              <w:t>五、</w:t>
            </w:r>
            <w:r w:rsidRPr="005E338D">
              <w:rPr>
                <w:rFonts w:ascii="標楷體" w:eastAsia="標楷體" w:hAnsi="標楷體"/>
              </w:rPr>
              <w:t>申訴及調查(十三)雇主認為當事人有輔導或醫療之必要時，得引</w:t>
            </w:r>
            <w:proofErr w:type="gramStart"/>
            <w:r w:rsidRPr="005E338D">
              <w:rPr>
                <w:rFonts w:ascii="標楷體" w:eastAsia="標楷體" w:hAnsi="標楷體"/>
              </w:rPr>
              <w:t>介</w:t>
            </w:r>
            <w:proofErr w:type="gramEnd"/>
            <w:r w:rsidRPr="005E338D">
              <w:rPr>
                <w:rFonts w:ascii="標楷體" w:eastAsia="標楷體" w:hAnsi="標楷體"/>
              </w:rPr>
              <w:t>專業輔導或醫療機構。</w:t>
            </w: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p>
        </w:tc>
      </w:tr>
      <w:tr w:rsidR="00310B02" w:rsidRPr="005E338D" w:rsidTr="0057599E">
        <w:trPr>
          <w:trHeight w:val="990"/>
        </w:trPr>
        <w:tc>
          <w:tcPr>
            <w:tcW w:w="4748" w:type="dxa"/>
          </w:tcPr>
          <w:p w:rsidR="00310B02" w:rsidRPr="005E338D" w:rsidRDefault="00310B02" w:rsidP="00310B02">
            <w:pPr>
              <w:pStyle w:val="2"/>
              <w:adjustRightInd w:val="0"/>
              <w:spacing w:after="0" w:line="240" w:lineRule="auto"/>
              <w:ind w:leftChars="0" w:left="684" w:hangingChars="285" w:hanging="684"/>
              <w:rPr>
                <w:rFonts w:ascii="標楷體" w:eastAsia="標楷體" w:hAnsi="標楷體"/>
                <w:color w:val="000000"/>
              </w:rPr>
            </w:pPr>
            <w:r w:rsidRPr="005E338D">
              <w:rPr>
                <w:rFonts w:ascii="標楷體" w:eastAsia="標楷體" w:hAnsi="標楷體"/>
                <w:color w:val="000000"/>
              </w:rPr>
              <w:t>十四、每年定期舉辦或鼓勵人員參與性騷擾防治相關教育訓練，並於員工在職訓練，合理規劃性別平權及性騷擾防治相關課程。參加者將給予公假登記。</w:t>
            </w:r>
          </w:p>
        </w:tc>
        <w:tc>
          <w:tcPr>
            <w:tcW w:w="4310" w:type="dxa"/>
          </w:tcPr>
          <w:p w:rsidR="00310B02" w:rsidRPr="005E338D" w:rsidRDefault="00310B02" w:rsidP="00310B02">
            <w:pPr>
              <w:pStyle w:val="Standard"/>
              <w:adjustRightInd w:val="0"/>
              <w:jc w:val="both"/>
              <w:rPr>
                <w:rFonts w:ascii="標楷體" w:eastAsia="標楷體" w:hAnsi="標楷體"/>
              </w:rPr>
            </w:pPr>
            <w:r w:rsidRPr="005E338D">
              <w:rPr>
                <w:rFonts w:ascii="標楷體" w:eastAsia="標楷體" w:hAnsi="標楷體"/>
              </w:rPr>
              <w:t>參、性騷擾防治措施</w:t>
            </w:r>
          </w:p>
          <w:p w:rsidR="00310B02" w:rsidRPr="005E338D" w:rsidRDefault="00310B02" w:rsidP="00310B02">
            <w:pPr>
              <w:pStyle w:val="Standard"/>
              <w:adjustRightInd w:val="0"/>
              <w:ind w:leftChars="22" w:left="514" w:hanging="461"/>
              <w:jc w:val="both"/>
              <w:rPr>
                <w:rFonts w:ascii="標楷體" w:eastAsia="標楷體" w:hAnsi="標楷體"/>
                <w:u w:val="single"/>
              </w:rPr>
            </w:pPr>
            <w:r w:rsidRPr="005E338D">
              <w:rPr>
                <w:rFonts w:ascii="標楷體" w:eastAsia="標楷體" w:hAnsi="標楷體" w:hint="eastAsia"/>
              </w:rPr>
              <w:t>四、</w:t>
            </w:r>
            <w:r w:rsidRPr="005E338D">
              <w:rPr>
                <w:rFonts w:ascii="標楷體" w:eastAsia="標楷體" w:hAnsi="標楷體"/>
              </w:rPr>
              <w:t>雇主應致力防治性騷擾、改善工作場所設施以保護員工免於性騷擾，並應定期舉辦或鼓勵員工參加性騷擾防治之教育講習。</w:t>
            </w: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p>
        </w:tc>
      </w:tr>
      <w:tr w:rsidR="00310B02" w:rsidRPr="005E338D" w:rsidTr="0057599E">
        <w:trPr>
          <w:trHeight w:val="990"/>
        </w:trPr>
        <w:tc>
          <w:tcPr>
            <w:tcW w:w="4748" w:type="dxa"/>
          </w:tcPr>
          <w:p w:rsidR="00310B02" w:rsidRPr="005E338D" w:rsidRDefault="00310B02" w:rsidP="00310B02">
            <w:pPr>
              <w:pStyle w:val="ad"/>
              <w:adjustRightInd w:val="0"/>
              <w:ind w:left="480" w:hanging="480"/>
              <w:rPr>
                <w:rFonts w:ascii="標楷體" w:eastAsia="標楷體" w:hAnsi="標楷體"/>
                <w:color w:val="000000"/>
              </w:rPr>
            </w:pPr>
            <w:r w:rsidRPr="005E338D">
              <w:rPr>
                <w:rFonts w:ascii="標楷體" w:eastAsia="標楷體" w:hAnsi="標楷體"/>
                <w:color w:val="000000"/>
              </w:rPr>
              <w:t>十五、性騷擾申訴之管道如下：</w:t>
            </w:r>
          </w:p>
          <w:p w:rsidR="00310B02" w:rsidRPr="005E338D" w:rsidRDefault="00310B02" w:rsidP="00310B02">
            <w:pPr>
              <w:pStyle w:val="ad"/>
              <w:adjustRightInd w:val="0"/>
              <w:ind w:left="480" w:firstLine="240"/>
              <w:rPr>
                <w:rFonts w:ascii="標楷體" w:eastAsia="標楷體" w:hAnsi="標楷體"/>
                <w:color w:val="000000"/>
              </w:rPr>
            </w:pPr>
            <w:r w:rsidRPr="005E338D">
              <w:rPr>
                <w:rFonts w:ascii="標楷體" w:eastAsia="標楷體" w:hAnsi="標楷體"/>
                <w:color w:val="000000"/>
              </w:rPr>
              <w:t>專線電話：</w:t>
            </w:r>
            <w:bookmarkStart w:id="1" w:name="_Hlk118452178"/>
            <w:r>
              <w:rPr>
                <w:rFonts w:ascii="標楷體" w:eastAsia="標楷體" w:hAnsi="標楷體" w:hint="eastAsia"/>
                <w:color w:val="000000"/>
              </w:rPr>
              <w:t>0</w:t>
            </w:r>
            <w:r>
              <w:rPr>
                <w:rFonts w:ascii="標楷體" w:eastAsia="標楷體" w:hAnsi="標楷體"/>
                <w:color w:val="000000"/>
              </w:rPr>
              <w:t>2-</w:t>
            </w:r>
            <w:r w:rsidRPr="005E338D">
              <w:rPr>
                <w:rFonts w:ascii="標楷體" w:eastAsia="標楷體" w:hAnsi="標楷體"/>
                <w:color w:val="000000"/>
              </w:rPr>
              <w:t>26480611#802</w:t>
            </w:r>
            <w:bookmarkEnd w:id="1"/>
          </w:p>
          <w:p w:rsidR="00310B02" w:rsidRPr="005E338D" w:rsidRDefault="00310B02" w:rsidP="00310B02">
            <w:pPr>
              <w:pStyle w:val="ad"/>
              <w:adjustRightInd w:val="0"/>
              <w:ind w:left="480" w:firstLine="240"/>
              <w:rPr>
                <w:rFonts w:ascii="標楷體" w:eastAsia="標楷體" w:hAnsi="標楷體"/>
                <w:color w:val="000000"/>
              </w:rPr>
            </w:pPr>
            <w:r w:rsidRPr="005E338D">
              <w:rPr>
                <w:rFonts w:ascii="標楷體" w:eastAsia="標楷體" w:hAnsi="標楷體"/>
                <w:color w:val="000000"/>
              </w:rPr>
              <w:t>傳    真：</w:t>
            </w:r>
            <w:bookmarkStart w:id="2" w:name="_Hlk118452207"/>
            <w:r>
              <w:rPr>
                <w:rFonts w:ascii="標楷體" w:eastAsia="標楷體" w:hAnsi="標楷體" w:hint="eastAsia"/>
                <w:color w:val="000000"/>
              </w:rPr>
              <w:t>0</w:t>
            </w:r>
            <w:r>
              <w:rPr>
                <w:rFonts w:ascii="標楷體" w:eastAsia="標楷體" w:hAnsi="標楷體"/>
                <w:color w:val="000000"/>
              </w:rPr>
              <w:t>2-</w:t>
            </w:r>
            <w:r w:rsidRPr="005E338D">
              <w:rPr>
                <w:rFonts w:ascii="標楷體" w:eastAsia="標楷體" w:hAnsi="標楷體"/>
                <w:color w:val="000000"/>
                <w:kern w:val="0"/>
              </w:rPr>
              <w:t>26481409</w:t>
            </w:r>
            <w:bookmarkEnd w:id="2"/>
          </w:p>
          <w:p w:rsidR="00310B02" w:rsidRPr="005E338D" w:rsidRDefault="00310B02" w:rsidP="00310B02">
            <w:pPr>
              <w:pStyle w:val="ad"/>
              <w:adjustRightInd w:val="0"/>
              <w:ind w:left="480" w:firstLine="240"/>
              <w:rPr>
                <w:rFonts w:ascii="標楷體" w:eastAsia="標楷體" w:hAnsi="標楷體"/>
                <w:color w:val="000000"/>
              </w:rPr>
            </w:pPr>
            <w:r w:rsidRPr="005E338D">
              <w:rPr>
                <w:rFonts w:ascii="標楷體" w:eastAsia="標楷體" w:hAnsi="標楷體"/>
                <w:color w:val="000000"/>
              </w:rPr>
              <w:t>電子信箱：</w:t>
            </w:r>
            <w:bookmarkStart w:id="3" w:name="_Hlk118452215"/>
            <w:r w:rsidRPr="005E338D">
              <w:rPr>
                <w:rFonts w:ascii="標楷體" w:eastAsia="標楷體" w:hAnsi="標楷體" w:hint="eastAsia"/>
                <w:color w:val="000000"/>
              </w:rPr>
              <w:t>a</w:t>
            </w:r>
            <w:r w:rsidRPr="005E338D">
              <w:rPr>
                <w:rFonts w:ascii="標楷體" w:eastAsia="標楷體" w:hAnsi="標楷體"/>
                <w:color w:val="000000"/>
              </w:rPr>
              <w:t>a8340@</w:t>
            </w:r>
            <w:r w:rsidRPr="005E338D">
              <w:rPr>
                <w:rFonts w:ascii="標楷體" w:eastAsia="標楷體" w:hAnsi="標楷體" w:hint="eastAsia"/>
                <w:color w:val="000000"/>
              </w:rPr>
              <w:t>a</w:t>
            </w:r>
            <w:r w:rsidRPr="005E338D">
              <w:rPr>
                <w:rFonts w:ascii="標楷體" w:eastAsia="標楷體" w:hAnsi="標楷體"/>
                <w:color w:val="000000"/>
              </w:rPr>
              <w:t>pps.ntpc.edu.tw</w:t>
            </w:r>
            <w:bookmarkEnd w:id="3"/>
          </w:p>
          <w:p w:rsidR="00310B02" w:rsidRPr="005E338D" w:rsidRDefault="00310B02" w:rsidP="00310B02">
            <w:pPr>
              <w:pStyle w:val="2"/>
              <w:adjustRightInd w:val="0"/>
              <w:spacing w:after="0" w:line="240" w:lineRule="auto"/>
              <w:rPr>
                <w:rFonts w:ascii="標楷體" w:eastAsia="標楷體" w:hAnsi="標楷體"/>
                <w:color w:val="000000"/>
              </w:rPr>
            </w:pPr>
            <w:r w:rsidRPr="005E338D">
              <w:rPr>
                <w:rFonts w:ascii="標楷體" w:eastAsia="標楷體" w:hAnsi="標楷體"/>
                <w:color w:val="000000"/>
              </w:rPr>
              <w:t>本校知有性騷擾事件發生，應立即派員作有效之糾正及補救措施，並協助被害人申訴事宜，本校人事室受理性騷擾申訴後，將指定專責處理人員協調處理。</w:t>
            </w:r>
          </w:p>
        </w:tc>
        <w:tc>
          <w:tcPr>
            <w:tcW w:w="4310" w:type="dxa"/>
          </w:tcPr>
          <w:p w:rsidR="00310B02" w:rsidRPr="005E338D" w:rsidRDefault="00310B02" w:rsidP="00310B02">
            <w:pPr>
              <w:pStyle w:val="Standard"/>
              <w:adjustRightInd w:val="0"/>
              <w:ind w:left="252" w:hangingChars="105" w:hanging="252"/>
              <w:jc w:val="both"/>
              <w:rPr>
                <w:rFonts w:ascii="標楷體" w:eastAsia="標楷體" w:hAnsi="標楷體"/>
              </w:rPr>
            </w:pPr>
            <w:r w:rsidRPr="005E338D">
              <w:rPr>
                <w:rFonts w:ascii="標楷體" w:eastAsia="標楷體" w:hAnsi="標楷體" w:cs="標楷體"/>
              </w:rPr>
              <w:t>※</w:t>
            </w:r>
            <w:r w:rsidRPr="005E338D">
              <w:rPr>
                <w:rFonts w:ascii="標楷體" w:eastAsia="標楷體" w:hAnsi="標楷體"/>
              </w:rPr>
              <w:t>本公司/機構/機關性騷擾申訴受理單位人員：</w:t>
            </w:r>
            <w:r w:rsidRPr="005E338D">
              <w:rPr>
                <w:rFonts w:ascii="標楷體" w:eastAsia="標楷體" w:hAnsi="標楷體"/>
                <w:color w:val="000000"/>
              </w:rPr>
              <w:t>本校人事室</w:t>
            </w:r>
          </w:p>
          <w:p w:rsidR="00310B02" w:rsidRPr="005E338D" w:rsidRDefault="00310B02" w:rsidP="00310B02">
            <w:pPr>
              <w:pStyle w:val="Standard"/>
              <w:adjustRightInd w:val="0"/>
              <w:jc w:val="both"/>
              <w:rPr>
                <w:rFonts w:ascii="標楷體" w:eastAsia="標楷體" w:hAnsi="標楷體"/>
                <w:color w:val="000000"/>
              </w:rPr>
            </w:pPr>
            <w:r w:rsidRPr="005E338D">
              <w:rPr>
                <w:rFonts w:ascii="標楷體" w:eastAsia="標楷體" w:hAnsi="標楷體"/>
              </w:rPr>
              <w:t xml:space="preserve">  申訴專線電話：</w:t>
            </w:r>
            <w:r w:rsidRPr="005E338D">
              <w:rPr>
                <w:rFonts w:ascii="標楷體" w:eastAsia="標楷體" w:hAnsi="標楷體"/>
                <w:color w:val="000000"/>
              </w:rPr>
              <w:t>26480611#802</w:t>
            </w:r>
          </w:p>
          <w:p w:rsidR="00310B02" w:rsidRPr="005E338D" w:rsidRDefault="00310B02" w:rsidP="00310B02">
            <w:pPr>
              <w:pStyle w:val="Standard"/>
              <w:adjustRightInd w:val="0"/>
              <w:ind w:firstLineChars="100" w:firstLine="240"/>
              <w:jc w:val="both"/>
              <w:rPr>
                <w:rFonts w:ascii="標楷體" w:eastAsia="標楷體" w:hAnsi="標楷體"/>
              </w:rPr>
            </w:pPr>
            <w:r w:rsidRPr="005E338D">
              <w:rPr>
                <w:rFonts w:ascii="標楷體" w:eastAsia="標楷體" w:hAnsi="標楷體"/>
              </w:rPr>
              <w:t>傳真：</w:t>
            </w:r>
            <w:r w:rsidRPr="005E338D">
              <w:rPr>
                <w:rFonts w:ascii="標楷體" w:eastAsia="標楷體" w:hAnsi="標楷體"/>
                <w:color w:val="000000"/>
                <w:kern w:val="0"/>
              </w:rPr>
              <w:t>26481409</w:t>
            </w:r>
          </w:p>
          <w:p w:rsidR="00310B02" w:rsidRPr="005E338D" w:rsidRDefault="00310B02" w:rsidP="00310B02">
            <w:pPr>
              <w:pStyle w:val="Standard"/>
              <w:adjustRightInd w:val="0"/>
              <w:ind w:firstLineChars="100" w:firstLine="240"/>
              <w:rPr>
                <w:rFonts w:ascii="標楷體" w:eastAsia="標楷體" w:hAnsi="標楷體"/>
              </w:rPr>
            </w:pPr>
            <w:r w:rsidRPr="005E338D">
              <w:rPr>
                <w:rFonts w:ascii="標楷體" w:eastAsia="標楷體" w:hAnsi="標楷體"/>
              </w:rPr>
              <w:t>電子信箱：</w:t>
            </w: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p>
        </w:tc>
      </w:tr>
      <w:tr w:rsidR="00310B02" w:rsidRPr="005E338D" w:rsidTr="0057599E">
        <w:trPr>
          <w:trHeight w:val="990"/>
        </w:trPr>
        <w:tc>
          <w:tcPr>
            <w:tcW w:w="4748" w:type="dxa"/>
          </w:tcPr>
          <w:p w:rsidR="00310B02" w:rsidRPr="005E338D" w:rsidRDefault="00310B02" w:rsidP="00310B02">
            <w:pPr>
              <w:pStyle w:val="2"/>
              <w:adjustRightInd w:val="0"/>
              <w:spacing w:after="0" w:line="240" w:lineRule="auto"/>
              <w:ind w:leftChars="0" w:left="684" w:hangingChars="285" w:hanging="684"/>
              <w:rPr>
                <w:rFonts w:ascii="標楷體" w:eastAsia="標楷體" w:hAnsi="標楷體"/>
                <w:color w:val="000000"/>
              </w:rPr>
            </w:pPr>
            <w:r w:rsidRPr="005E338D">
              <w:rPr>
                <w:rFonts w:ascii="標楷體" w:eastAsia="標楷體" w:hAnsi="標楷體"/>
                <w:color w:val="000000"/>
              </w:rPr>
              <w:t>十六、本要點經校務會議通過後公布實施，修正時亦同。</w:t>
            </w:r>
          </w:p>
        </w:tc>
        <w:tc>
          <w:tcPr>
            <w:tcW w:w="4310" w:type="dxa"/>
          </w:tcPr>
          <w:p w:rsidR="00310B02" w:rsidRPr="005E338D" w:rsidRDefault="00310B02" w:rsidP="00310B02">
            <w:pPr>
              <w:adjustRightInd w:val="0"/>
              <w:ind w:left="271" w:hangingChars="113" w:hanging="271"/>
              <w:jc w:val="both"/>
              <w:rPr>
                <w:rFonts w:ascii="標楷體" w:eastAsia="標楷體" w:hAnsi="標楷體"/>
                <w:u w:val="single"/>
              </w:rPr>
            </w:pPr>
          </w:p>
        </w:tc>
        <w:tc>
          <w:tcPr>
            <w:tcW w:w="1432" w:type="dxa"/>
          </w:tcPr>
          <w:p w:rsidR="00310B02" w:rsidRPr="005E338D" w:rsidRDefault="00310B02" w:rsidP="00310B02">
            <w:pPr>
              <w:spacing w:line="440" w:lineRule="exact"/>
              <w:ind w:leftChars="13" w:left="336" w:hangingChars="127" w:hanging="305"/>
              <w:jc w:val="both"/>
              <w:rPr>
                <w:rFonts w:ascii="標楷體" w:eastAsia="標楷體" w:hAnsi="標楷體"/>
                <w:u w:val="single"/>
              </w:rPr>
            </w:pPr>
          </w:p>
        </w:tc>
      </w:tr>
    </w:tbl>
    <w:p w:rsidR="0035138D" w:rsidRPr="00636A3A" w:rsidRDefault="0035138D" w:rsidP="00636A3A">
      <w:pPr>
        <w:kinsoku w:val="0"/>
        <w:spacing w:line="500" w:lineRule="exact"/>
        <w:ind w:firstLineChars="1" w:firstLine="3"/>
        <w:contextualSpacing/>
        <w:mirrorIndents/>
        <w:jc w:val="both"/>
        <w:rPr>
          <w:rFonts w:ascii="標楷體" w:eastAsia="標楷體" w:hAnsi="標楷體"/>
          <w:color w:val="FF0000"/>
          <w:sz w:val="28"/>
          <w:szCs w:val="28"/>
        </w:rPr>
      </w:pPr>
    </w:p>
    <w:sectPr w:rsidR="0035138D" w:rsidRPr="00636A3A" w:rsidSect="0057599E">
      <w:footerReference w:type="default" r:id="rId8"/>
      <w:pgSz w:w="11906" w:h="16838" w:code="9"/>
      <w:pgMar w:top="720" w:right="720" w:bottom="720" w:left="720" w:header="850"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298B" w:rsidRDefault="0033298B" w:rsidP="0055785C">
      <w:r>
        <w:separator/>
      </w:r>
    </w:p>
  </w:endnote>
  <w:endnote w:type="continuationSeparator" w:id="0">
    <w:p w:rsidR="0033298B" w:rsidRDefault="0033298B" w:rsidP="00557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新細明體, PMingLiU">
    <w:charset w:val="00"/>
    <w:family w:val="roman"/>
    <w:pitch w:val="variable"/>
  </w:font>
  <w:font w:name="DFKaiShu-SB-Estd-BF">
    <w:panose1 w:val="00000000000000000000"/>
    <w:charset w:val="86"/>
    <w:family w:val="auto"/>
    <w:notTrueType/>
    <w:pitch w:val="default"/>
    <w:sig w:usb0="00000001" w:usb1="080E0000" w:usb2="00000010" w:usb3="00000000" w:csb0="001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8049721"/>
      <w:docPartObj>
        <w:docPartGallery w:val="Page Numbers (Bottom of Page)"/>
        <w:docPartUnique/>
      </w:docPartObj>
    </w:sdtPr>
    <w:sdtEndPr/>
    <w:sdtContent>
      <w:p w:rsidR="00D123D4" w:rsidRDefault="00D123D4" w:rsidP="00416734">
        <w:pPr>
          <w:pStyle w:val="a5"/>
          <w:jc w:val="center"/>
        </w:pPr>
        <w:r>
          <w:fldChar w:fldCharType="begin"/>
        </w:r>
        <w:r>
          <w:instrText>PAGE   \* MERGEFORMAT</w:instrText>
        </w:r>
        <w:r>
          <w:fldChar w:fldCharType="separate"/>
        </w:r>
        <w:r w:rsidR="00D53FB9" w:rsidRPr="00D53FB9">
          <w:rPr>
            <w:noProof/>
            <w:lang w:val="zh-TW"/>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298B" w:rsidRDefault="0033298B" w:rsidP="0055785C">
      <w:r>
        <w:separator/>
      </w:r>
    </w:p>
  </w:footnote>
  <w:footnote w:type="continuationSeparator" w:id="0">
    <w:p w:rsidR="0033298B" w:rsidRDefault="0033298B" w:rsidP="00557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F5A22"/>
    <w:multiLevelType w:val="hybridMultilevel"/>
    <w:tmpl w:val="F67A39D0"/>
    <w:lvl w:ilvl="0" w:tplc="D228CAA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D65A3F"/>
    <w:multiLevelType w:val="multilevel"/>
    <w:tmpl w:val="988256C0"/>
    <w:lvl w:ilvl="0">
      <w:start w:val="1"/>
      <w:numFmt w:val="bullet"/>
      <w:lvlText w:val=""/>
      <w:lvlJc w:val="left"/>
      <w:pPr>
        <w:ind w:left="480" w:hanging="480"/>
      </w:pPr>
      <w:rPr>
        <w:rFonts w:ascii="Wingdings" w:hAnsi="Wingdings" w:hint="default"/>
        <w:lang w:val="en-US"/>
      </w:rPr>
    </w:lvl>
    <w:lvl w:ilvl="1">
      <w:start w:val="1"/>
      <w:numFmt w:val="japaneseCounting"/>
      <w:lvlText w:val="(%2)"/>
      <w:lvlJc w:val="left"/>
      <w:pPr>
        <w:ind w:left="888" w:hanging="408"/>
      </w:pPr>
      <w:rPr>
        <w:rFonts w:ascii="標楷體" w:eastAsia="標楷體" w:hAnsi="標楷體" w:cs="標楷體"/>
        <w:sz w:val="20"/>
        <w:szCs w:val="2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BDB1193"/>
    <w:multiLevelType w:val="multilevel"/>
    <w:tmpl w:val="E3C491C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21021CA"/>
    <w:multiLevelType w:val="multilevel"/>
    <w:tmpl w:val="988256C0"/>
    <w:lvl w:ilvl="0">
      <w:start w:val="1"/>
      <w:numFmt w:val="bullet"/>
      <w:lvlText w:val=""/>
      <w:lvlJc w:val="left"/>
      <w:pPr>
        <w:ind w:left="480" w:hanging="480"/>
      </w:pPr>
      <w:rPr>
        <w:rFonts w:ascii="Wingdings" w:hAnsi="Wingdings" w:hint="default"/>
        <w:lang w:val="en-US"/>
      </w:rPr>
    </w:lvl>
    <w:lvl w:ilvl="1">
      <w:start w:val="1"/>
      <w:numFmt w:val="japaneseCounting"/>
      <w:lvlText w:val="(%2)"/>
      <w:lvlJc w:val="left"/>
      <w:pPr>
        <w:ind w:left="888" w:hanging="408"/>
      </w:pPr>
      <w:rPr>
        <w:rFonts w:ascii="標楷體" w:eastAsia="標楷體" w:hAnsi="標楷體" w:cs="標楷體"/>
        <w:sz w:val="20"/>
        <w:szCs w:val="2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6254ED0"/>
    <w:multiLevelType w:val="multilevel"/>
    <w:tmpl w:val="988256C0"/>
    <w:styleLink w:val="WW8Num1"/>
    <w:lvl w:ilvl="0">
      <w:start w:val="1"/>
      <w:numFmt w:val="bullet"/>
      <w:lvlText w:val=""/>
      <w:lvlJc w:val="left"/>
      <w:pPr>
        <w:ind w:left="480" w:hanging="480"/>
      </w:pPr>
      <w:rPr>
        <w:rFonts w:ascii="Wingdings" w:hAnsi="Wingdings" w:hint="default"/>
        <w:lang w:val="en-US"/>
      </w:rPr>
    </w:lvl>
    <w:lvl w:ilvl="1">
      <w:start w:val="1"/>
      <w:numFmt w:val="japaneseCounting"/>
      <w:lvlText w:val="(%2)"/>
      <w:lvlJc w:val="left"/>
      <w:pPr>
        <w:ind w:left="888" w:hanging="408"/>
      </w:pPr>
      <w:rPr>
        <w:rFonts w:ascii="標楷體" w:eastAsia="標楷體" w:hAnsi="標楷體" w:cs="標楷體"/>
        <w:sz w:val="20"/>
        <w:szCs w:val="2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81639E5"/>
    <w:multiLevelType w:val="multilevel"/>
    <w:tmpl w:val="97B223BA"/>
    <w:lvl w:ilvl="0">
      <w:start w:val="1"/>
      <w:numFmt w:val="taiwaneseCountingThousand"/>
      <w:lvlText w:val="（%1）"/>
      <w:lvlJc w:val="left"/>
      <w:pPr>
        <w:ind w:left="1200" w:hanging="72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 w15:restartNumberingAfterBreak="0">
    <w:nsid w:val="185A6BCA"/>
    <w:multiLevelType w:val="hybridMultilevel"/>
    <w:tmpl w:val="50AC6A5C"/>
    <w:lvl w:ilvl="0" w:tplc="4976BEB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E3A5369"/>
    <w:multiLevelType w:val="multilevel"/>
    <w:tmpl w:val="6AD6259C"/>
    <w:styleLink w:val="WW8Num2"/>
    <w:lvl w:ilvl="0">
      <w:start w:val="1"/>
      <w:numFmt w:val="japaneseCounting"/>
      <w:lvlText w:val="(%1)"/>
      <w:lvlJc w:val="left"/>
      <w:pPr>
        <w:ind w:left="408" w:hanging="408"/>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34A17A8"/>
    <w:multiLevelType w:val="multilevel"/>
    <w:tmpl w:val="988256C0"/>
    <w:lvl w:ilvl="0">
      <w:start w:val="1"/>
      <w:numFmt w:val="bullet"/>
      <w:lvlText w:val=""/>
      <w:lvlJc w:val="left"/>
      <w:pPr>
        <w:ind w:left="480" w:hanging="480"/>
      </w:pPr>
      <w:rPr>
        <w:rFonts w:ascii="Wingdings" w:hAnsi="Wingdings" w:hint="default"/>
        <w:lang w:val="en-US"/>
      </w:rPr>
    </w:lvl>
    <w:lvl w:ilvl="1">
      <w:start w:val="1"/>
      <w:numFmt w:val="japaneseCounting"/>
      <w:lvlText w:val="(%2)"/>
      <w:lvlJc w:val="left"/>
      <w:pPr>
        <w:ind w:left="888" w:hanging="408"/>
      </w:pPr>
      <w:rPr>
        <w:rFonts w:ascii="標楷體" w:eastAsia="標楷體" w:hAnsi="標楷體" w:cs="標楷體"/>
        <w:sz w:val="20"/>
        <w:szCs w:val="2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2BB1609A"/>
    <w:multiLevelType w:val="multilevel"/>
    <w:tmpl w:val="988256C0"/>
    <w:lvl w:ilvl="0">
      <w:start w:val="1"/>
      <w:numFmt w:val="bullet"/>
      <w:lvlText w:val=""/>
      <w:lvlJc w:val="left"/>
      <w:pPr>
        <w:ind w:left="480" w:hanging="480"/>
      </w:pPr>
      <w:rPr>
        <w:rFonts w:ascii="Wingdings" w:hAnsi="Wingdings" w:hint="default"/>
        <w:lang w:val="en-US"/>
      </w:rPr>
    </w:lvl>
    <w:lvl w:ilvl="1">
      <w:start w:val="1"/>
      <w:numFmt w:val="japaneseCounting"/>
      <w:lvlText w:val="(%2)"/>
      <w:lvlJc w:val="left"/>
      <w:pPr>
        <w:ind w:left="888" w:hanging="408"/>
      </w:pPr>
      <w:rPr>
        <w:rFonts w:ascii="標楷體" w:eastAsia="標楷體" w:hAnsi="標楷體" w:cs="標楷體"/>
        <w:sz w:val="20"/>
        <w:szCs w:val="2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4B792E23"/>
    <w:multiLevelType w:val="hybridMultilevel"/>
    <w:tmpl w:val="3630592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17811F0"/>
    <w:multiLevelType w:val="multilevel"/>
    <w:tmpl w:val="988256C0"/>
    <w:lvl w:ilvl="0">
      <w:start w:val="1"/>
      <w:numFmt w:val="bullet"/>
      <w:lvlText w:val=""/>
      <w:lvlJc w:val="left"/>
      <w:pPr>
        <w:ind w:left="480" w:hanging="480"/>
      </w:pPr>
      <w:rPr>
        <w:rFonts w:ascii="Wingdings" w:hAnsi="Wingdings" w:hint="default"/>
        <w:lang w:val="en-US"/>
      </w:rPr>
    </w:lvl>
    <w:lvl w:ilvl="1">
      <w:start w:val="1"/>
      <w:numFmt w:val="japaneseCounting"/>
      <w:lvlText w:val="(%2)"/>
      <w:lvlJc w:val="left"/>
      <w:pPr>
        <w:ind w:left="888" w:hanging="408"/>
      </w:pPr>
      <w:rPr>
        <w:rFonts w:ascii="標楷體" w:eastAsia="標楷體" w:hAnsi="標楷體" w:cs="標楷體"/>
        <w:sz w:val="20"/>
        <w:szCs w:val="2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7FE673F4"/>
    <w:multiLevelType w:val="hybridMultilevel"/>
    <w:tmpl w:val="4CB65C2A"/>
    <w:lvl w:ilvl="0" w:tplc="4976BEB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2"/>
  </w:num>
  <w:num w:numId="3">
    <w:abstractNumId w:val="0"/>
  </w:num>
  <w:num w:numId="4">
    <w:abstractNumId w:val="2"/>
  </w:num>
  <w:num w:numId="5">
    <w:abstractNumId w:val="5"/>
  </w:num>
  <w:num w:numId="6">
    <w:abstractNumId w:val="7"/>
  </w:num>
  <w:num w:numId="7">
    <w:abstractNumId w:val="7"/>
    <w:lvlOverride w:ilvl="0">
      <w:startOverride w:val="1"/>
      <w:lvl w:ilvl="0">
        <w:start w:val="1"/>
        <w:numFmt w:val="japaneseCounting"/>
        <w:lvlText w:val="(%1)"/>
        <w:lvlJc w:val="left"/>
        <w:pPr>
          <w:ind w:left="408" w:hanging="408"/>
        </w:pPr>
      </w:lvl>
    </w:lvlOverride>
  </w:num>
  <w:num w:numId="8">
    <w:abstractNumId w:val="4"/>
  </w:num>
  <w:num w:numId="9">
    <w:abstractNumId w:val="4"/>
    <w:lvlOverride w:ilvl="0">
      <w:startOverride w:val="4"/>
      <w:lvl w:ilvl="0">
        <w:start w:val="4"/>
        <w:numFmt w:val="japaneseCounting"/>
        <w:lvlText w:val="%1、"/>
        <w:lvlJc w:val="left"/>
        <w:pPr>
          <w:ind w:left="480" w:hanging="480"/>
        </w:pPr>
        <w:rPr>
          <w:rFonts w:eastAsia="標楷體"/>
          <w:u w:val="single"/>
          <w:lang w:val="en-US"/>
        </w:rPr>
      </w:lvl>
    </w:lvlOverride>
  </w:num>
  <w:num w:numId="10">
    <w:abstractNumId w:val="3"/>
  </w:num>
  <w:num w:numId="11">
    <w:abstractNumId w:val="11"/>
  </w:num>
  <w:num w:numId="12">
    <w:abstractNumId w:val="1"/>
  </w:num>
  <w:num w:numId="13">
    <w:abstractNumId w:val="9"/>
  </w:num>
  <w:num w:numId="14">
    <w:abstractNumId w:val="8"/>
  </w:num>
  <w:num w:numId="15">
    <w:abstractNumId w:val="4"/>
    <w:lvlOverride w:ilvl="0">
      <w:startOverride w:val="4"/>
    </w:lvlOverride>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170"/>
    <w:rsid w:val="00000C95"/>
    <w:rsid w:val="00002B20"/>
    <w:rsid w:val="000239A2"/>
    <w:rsid w:val="00025D95"/>
    <w:rsid w:val="000269D4"/>
    <w:rsid w:val="00037A84"/>
    <w:rsid w:val="0004184A"/>
    <w:rsid w:val="00042200"/>
    <w:rsid w:val="00047036"/>
    <w:rsid w:val="000628F4"/>
    <w:rsid w:val="00073A0A"/>
    <w:rsid w:val="00075FC6"/>
    <w:rsid w:val="000815FC"/>
    <w:rsid w:val="00090FDC"/>
    <w:rsid w:val="0009394A"/>
    <w:rsid w:val="00096BF1"/>
    <w:rsid w:val="000A132A"/>
    <w:rsid w:val="000A149F"/>
    <w:rsid w:val="000A4104"/>
    <w:rsid w:val="000C15F6"/>
    <w:rsid w:val="000C2CFF"/>
    <w:rsid w:val="000C766A"/>
    <w:rsid w:val="000D3CF0"/>
    <w:rsid w:val="000D552F"/>
    <w:rsid w:val="000D6B1D"/>
    <w:rsid w:val="000E66B1"/>
    <w:rsid w:val="000F63A1"/>
    <w:rsid w:val="00107A51"/>
    <w:rsid w:val="001257CD"/>
    <w:rsid w:val="001264D9"/>
    <w:rsid w:val="00151BDA"/>
    <w:rsid w:val="00163A3D"/>
    <w:rsid w:val="00171B32"/>
    <w:rsid w:val="00175B7C"/>
    <w:rsid w:val="001773D8"/>
    <w:rsid w:val="00183052"/>
    <w:rsid w:val="00184347"/>
    <w:rsid w:val="001C2616"/>
    <w:rsid w:val="001E5E74"/>
    <w:rsid w:val="001F183A"/>
    <w:rsid w:val="001F352A"/>
    <w:rsid w:val="001F52A2"/>
    <w:rsid w:val="001F629E"/>
    <w:rsid w:val="002000CD"/>
    <w:rsid w:val="00211C49"/>
    <w:rsid w:val="002125EC"/>
    <w:rsid w:val="00232C9F"/>
    <w:rsid w:val="00251999"/>
    <w:rsid w:val="002609CB"/>
    <w:rsid w:val="00260F60"/>
    <w:rsid w:val="00283A7C"/>
    <w:rsid w:val="002954EE"/>
    <w:rsid w:val="00296C33"/>
    <w:rsid w:val="002A5AAA"/>
    <w:rsid w:val="002B5670"/>
    <w:rsid w:val="002B6F66"/>
    <w:rsid w:val="002C50BB"/>
    <w:rsid w:val="002D57D7"/>
    <w:rsid w:val="002D72F7"/>
    <w:rsid w:val="002E5BC0"/>
    <w:rsid w:val="002F132A"/>
    <w:rsid w:val="002F2409"/>
    <w:rsid w:val="00303321"/>
    <w:rsid w:val="00304F7E"/>
    <w:rsid w:val="003106E6"/>
    <w:rsid w:val="00310B02"/>
    <w:rsid w:val="00311E46"/>
    <w:rsid w:val="00316057"/>
    <w:rsid w:val="003222B5"/>
    <w:rsid w:val="00323AB5"/>
    <w:rsid w:val="0033298B"/>
    <w:rsid w:val="003335EA"/>
    <w:rsid w:val="00336433"/>
    <w:rsid w:val="00341234"/>
    <w:rsid w:val="003448C1"/>
    <w:rsid w:val="00344D5E"/>
    <w:rsid w:val="00345111"/>
    <w:rsid w:val="00345730"/>
    <w:rsid w:val="00350A7B"/>
    <w:rsid w:val="0035138D"/>
    <w:rsid w:val="00356E36"/>
    <w:rsid w:val="00367503"/>
    <w:rsid w:val="00370A56"/>
    <w:rsid w:val="003758A0"/>
    <w:rsid w:val="00383AD2"/>
    <w:rsid w:val="003A20BD"/>
    <w:rsid w:val="003A2E3E"/>
    <w:rsid w:val="003A4E64"/>
    <w:rsid w:val="003B5378"/>
    <w:rsid w:val="003B6F96"/>
    <w:rsid w:val="003C5453"/>
    <w:rsid w:val="003D53FE"/>
    <w:rsid w:val="003E0C80"/>
    <w:rsid w:val="003E5288"/>
    <w:rsid w:val="003E7EEA"/>
    <w:rsid w:val="004002D3"/>
    <w:rsid w:val="00403FFA"/>
    <w:rsid w:val="004041BD"/>
    <w:rsid w:val="00407803"/>
    <w:rsid w:val="004133C6"/>
    <w:rsid w:val="004136ED"/>
    <w:rsid w:val="00416351"/>
    <w:rsid w:val="00416734"/>
    <w:rsid w:val="00425F7D"/>
    <w:rsid w:val="004267B0"/>
    <w:rsid w:val="00432C90"/>
    <w:rsid w:val="00434075"/>
    <w:rsid w:val="004407B9"/>
    <w:rsid w:val="004445A8"/>
    <w:rsid w:val="00447994"/>
    <w:rsid w:val="00462A30"/>
    <w:rsid w:val="004635E2"/>
    <w:rsid w:val="004663E1"/>
    <w:rsid w:val="004706FE"/>
    <w:rsid w:val="00470E6B"/>
    <w:rsid w:val="0048089F"/>
    <w:rsid w:val="004905A0"/>
    <w:rsid w:val="004934C0"/>
    <w:rsid w:val="004B0FBF"/>
    <w:rsid w:val="004D79F1"/>
    <w:rsid w:val="004E100B"/>
    <w:rsid w:val="004F18D3"/>
    <w:rsid w:val="00502196"/>
    <w:rsid w:val="00526C56"/>
    <w:rsid w:val="00527B0E"/>
    <w:rsid w:val="00527D39"/>
    <w:rsid w:val="0054551C"/>
    <w:rsid w:val="00546D3A"/>
    <w:rsid w:val="00547842"/>
    <w:rsid w:val="0055785C"/>
    <w:rsid w:val="0057599E"/>
    <w:rsid w:val="0058153B"/>
    <w:rsid w:val="00590388"/>
    <w:rsid w:val="005A4314"/>
    <w:rsid w:val="005A4E7B"/>
    <w:rsid w:val="005B5E67"/>
    <w:rsid w:val="005B7719"/>
    <w:rsid w:val="005C17F7"/>
    <w:rsid w:val="005C1DD6"/>
    <w:rsid w:val="005D0F1E"/>
    <w:rsid w:val="005E0387"/>
    <w:rsid w:val="005E338D"/>
    <w:rsid w:val="005E677F"/>
    <w:rsid w:val="005F1FBE"/>
    <w:rsid w:val="005F4FAD"/>
    <w:rsid w:val="005F62F8"/>
    <w:rsid w:val="00606377"/>
    <w:rsid w:val="00607591"/>
    <w:rsid w:val="00613BE0"/>
    <w:rsid w:val="00615170"/>
    <w:rsid w:val="006159A3"/>
    <w:rsid w:val="0062537C"/>
    <w:rsid w:val="0062729A"/>
    <w:rsid w:val="00627C4E"/>
    <w:rsid w:val="00636A3A"/>
    <w:rsid w:val="00637CA9"/>
    <w:rsid w:val="00646B75"/>
    <w:rsid w:val="00653543"/>
    <w:rsid w:val="00654765"/>
    <w:rsid w:val="00657123"/>
    <w:rsid w:val="006707B0"/>
    <w:rsid w:val="00671C22"/>
    <w:rsid w:val="0068163A"/>
    <w:rsid w:val="00684BA2"/>
    <w:rsid w:val="00690D6F"/>
    <w:rsid w:val="006A3332"/>
    <w:rsid w:val="006A447A"/>
    <w:rsid w:val="006A5939"/>
    <w:rsid w:val="006B298A"/>
    <w:rsid w:val="006D17FE"/>
    <w:rsid w:val="006D4CBC"/>
    <w:rsid w:val="006F1A8D"/>
    <w:rsid w:val="006F5D08"/>
    <w:rsid w:val="006F67A7"/>
    <w:rsid w:val="006F7340"/>
    <w:rsid w:val="007153C3"/>
    <w:rsid w:val="0074670B"/>
    <w:rsid w:val="00753D8B"/>
    <w:rsid w:val="0075411C"/>
    <w:rsid w:val="00754F40"/>
    <w:rsid w:val="00771BD4"/>
    <w:rsid w:val="00781111"/>
    <w:rsid w:val="00795995"/>
    <w:rsid w:val="00797B7C"/>
    <w:rsid w:val="007B1820"/>
    <w:rsid w:val="007B42F1"/>
    <w:rsid w:val="007B5CA8"/>
    <w:rsid w:val="007C0DA3"/>
    <w:rsid w:val="007C59D0"/>
    <w:rsid w:val="007C6341"/>
    <w:rsid w:val="007D00C1"/>
    <w:rsid w:val="007D4C23"/>
    <w:rsid w:val="007E2760"/>
    <w:rsid w:val="007F016B"/>
    <w:rsid w:val="007F3E12"/>
    <w:rsid w:val="0080112B"/>
    <w:rsid w:val="0080289E"/>
    <w:rsid w:val="00806069"/>
    <w:rsid w:val="008062FB"/>
    <w:rsid w:val="00823D46"/>
    <w:rsid w:val="00832E93"/>
    <w:rsid w:val="0083376F"/>
    <w:rsid w:val="008408D3"/>
    <w:rsid w:val="00842D53"/>
    <w:rsid w:val="00844B3B"/>
    <w:rsid w:val="00854EB1"/>
    <w:rsid w:val="00860805"/>
    <w:rsid w:val="008729CC"/>
    <w:rsid w:val="00883EE1"/>
    <w:rsid w:val="008C63D0"/>
    <w:rsid w:val="008D72C9"/>
    <w:rsid w:val="008E0F79"/>
    <w:rsid w:val="008F06E8"/>
    <w:rsid w:val="008F5500"/>
    <w:rsid w:val="00921047"/>
    <w:rsid w:val="00921863"/>
    <w:rsid w:val="00923D07"/>
    <w:rsid w:val="0093222A"/>
    <w:rsid w:val="00933EF0"/>
    <w:rsid w:val="00952173"/>
    <w:rsid w:val="00953F59"/>
    <w:rsid w:val="00954002"/>
    <w:rsid w:val="00955F68"/>
    <w:rsid w:val="009621CA"/>
    <w:rsid w:val="00963352"/>
    <w:rsid w:val="009639FF"/>
    <w:rsid w:val="00981B77"/>
    <w:rsid w:val="00986731"/>
    <w:rsid w:val="00990DC7"/>
    <w:rsid w:val="009A0736"/>
    <w:rsid w:val="009A0EDC"/>
    <w:rsid w:val="009A7B0B"/>
    <w:rsid w:val="009D4900"/>
    <w:rsid w:val="009E790F"/>
    <w:rsid w:val="009F0A20"/>
    <w:rsid w:val="009F2D7F"/>
    <w:rsid w:val="009F5A7C"/>
    <w:rsid w:val="00A114F5"/>
    <w:rsid w:val="00A1573E"/>
    <w:rsid w:val="00A17F31"/>
    <w:rsid w:val="00A3017A"/>
    <w:rsid w:val="00A31AA1"/>
    <w:rsid w:val="00A353D4"/>
    <w:rsid w:val="00A40E56"/>
    <w:rsid w:val="00A417F3"/>
    <w:rsid w:val="00A4338D"/>
    <w:rsid w:val="00A63DE3"/>
    <w:rsid w:val="00A6515A"/>
    <w:rsid w:val="00A72E3D"/>
    <w:rsid w:val="00A9438F"/>
    <w:rsid w:val="00AA47F1"/>
    <w:rsid w:val="00AB1053"/>
    <w:rsid w:val="00AB2E19"/>
    <w:rsid w:val="00AC0A77"/>
    <w:rsid w:val="00AC3BC5"/>
    <w:rsid w:val="00AC7FED"/>
    <w:rsid w:val="00AD00DC"/>
    <w:rsid w:val="00AE5DCC"/>
    <w:rsid w:val="00AE75B7"/>
    <w:rsid w:val="00AF51F0"/>
    <w:rsid w:val="00B009A8"/>
    <w:rsid w:val="00B1197D"/>
    <w:rsid w:val="00B123D0"/>
    <w:rsid w:val="00B1615A"/>
    <w:rsid w:val="00B17345"/>
    <w:rsid w:val="00B17D3D"/>
    <w:rsid w:val="00B20B7D"/>
    <w:rsid w:val="00B21A62"/>
    <w:rsid w:val="00B25EB3"/>
    <w:rsid w:val="00B339C6"/>
    <w:rsid w:val="00B347BA"/>
    <w:rsid w:val="00B348AE"/>
    <w:rsid w:val="00B349B1"/>
    <w:rsid w:val="00B35660"/>
    <w:rsid w:val="00B3611E"/>
    <w:rsid w:val="00B508EC"/>
    <w:rsid w:val="00B53D8B"/>
    <w:rsid w:val="00B65E28"/>
    <w:rsid w:val="00B66803"/>
    <w:rsid w:val="00B7100E"/>
    <w:rsid w:val="00B74FC9"/>
    <w:rsid w:val="00B83775"/>
    <w:rsid w:val="00B85F93"/>
    <w:rsid w:val="00B86064"/>
    <w:rsid w:val="00B86D38"/>
    <w:rsid w:val="00B953DC"/>
    <w:rsid w:val="00BA30FE"/>
    <w:rsid w:val="00BA78D3"/>
    <w:rsid w:val="00BA7E44"/>
    <w:rsid w:val="00BC3D62"/>
    <w:rsid w:val="00BD4ED6"/>
    <w:rsid w:val="00C030F0"/>
    <w:rsid w:val="00C109D5"/>
    <w:rsid w:val="00C16A32"/>
    <w:rsid w:val="00C16E70"/>
    <w:rsid w:val="00C17F9C"/>
    <w:rsid w:val="00C33B1D"/>
    <w:rsid w:val="00C3576E"/>
    <w:rsid w:val="00C51AAE"/>
    <w:rsid w:val="00C52FF6"/>
    <w:rsid w:val="00C547B3"/>
    <w:rsid w:val="00C55835"/>
    <w:rsid w:val="00C57EA1"/>
    <w:rsid w:val="00C661D4"/>
    <w:rsid w:val="00C8069B"/>
    <w:rsid w:val="00C8312E"/>
    <w:rsid w:val="00C906B7"/>
    <w:rsid w:val="00CA1761"/>
    <w:rsid w:val="00CA66E8"/>
    <w:rsid w:val="00CA7B82"/>
    <w:rsid w:val="00CB1994"/>
    <w:rsid w:val="00CB60BB"/>
    <w:rsid w:val="00CD1518"/>
    <w:rsid w:val="00CD4408"/>
    <w:rsid w:val="00CE110F"/>
    <w:rsid w:val="00CE3AAF"/>
    <w:rsid w:val="00CF6687"/>
    <w:rsid w:val="00CF6AAE"/>
    <w:rsid w:val="00D05C29"/>
    <w:rsid w:val="00D123D4"/>
    <w:rsid w:val="00D2018A"/>
    <w:rsid w:val="00D2335E"/>
    <w:rsid w:val="00D255C3"/>
    <w:rsid w:val="00D338AA"/>
    <w:rsid w:val="00D44E6C"/>
    <w:rsid w:val="00D4641D"/>
    <w:rsid w:val="00D471A4"/>
    <w:rsid w:val="00D53FB9"/>
    <w:rsid w:val="00D87DD3"/>
    <w:rsid w:val="00D91C5C"/>
    <w:rsid w:val="00D93DF4"/>
    <w:rsid w:val="00D957F9"/>
    <w:rsid w:val="00D96016"/>
    <w:rsid w:val="00DA02B6"/>
    <w:rsid w:val="00DA506F"/>
    <w:rsid w:val="00DA799A"/>
    <w:rsid w:val="00DB518F"/>
    <w:rsid w:val="00DE6515"/>
    <w:rsid w:val="00DF0BB1"/>
    <w:rsid w:val="00E1301A"/>
    <w:rsid w:val="00E176CD"/>
    <w:rsid w:val="00E23935"/>
    <w:rsid w:val="00E258A7"/>
    <w:rsid w:val="00E3125F"/>
    <w:rsid w:val="00E32838"/>
    <w:rsid w:val="00E35844"/>
    <w:rsid w:val="00E37773"/>
    <w:rsid w:val="00E447D8"/>
    <w:rsid w:val="00E47A83"/>
    <w:rsid w:val="00E517E8"/>
    <w:rsid w:val="00E54631"/>
    <w:rsid w:val="00E5562A"/>
    <w:rsid w:val="00E60B34"/>
    <w:rsid w:val="00E84ED6"/>
    <w:rsid w:val="00E87041"/>
    <w:rsid w:val="00E96ECA"/>
    <w:rsid w:val="00EA3F67"/>
    <w:rsid w:val="00EB17F3"/>
    <w:rsid w:val="00EB5642"/>
    <w:rsid w:val="00EC4FDA"/>
    <w:rsid w:val="00EC5FAD"/>
    <w:rsid w:val="00EE2D96"/>
    <w:rsid w:val="00F00288"/>
    <w:rsid w:val="00F0266A"/>
    <w:rsid w:val="00F06B8A"/>
    <w:rsid w:val="00F200CB"/>
    <w:rsid w:val="00F3585C"/>
    <w:rsid w:val="00F41800"/>
    <w:rsid w:val="00F47D40"/>
    <w:rsid w:val="00F62513"/>
    <w:rsid w:val="00F72069"/>
    <w:rsid w:val="00F816D1"/>
    <w:rsid w:val="00F83F47"/>
    <w:rsid w:val="00F8427B"/>
    <w:rsid w:val="00F853EB"/>
    <w:rsid w:val="00F94973"/>
    <w:rsid w:val="00FA7FEC"/>
    <w:rsid w:val="00FC75BB"/>
    <w:rsid w:val="00FD777A"/>
    <w:rsid w:val="00FE299C"/>
    <w:rsid w:val="00FE2B45"/>
    <w:rsid w:val="00FE396B"/>
    <w:rsid w:val="00FF02C2"/>
    <w:rsid w:val="00FF09A9"/>
    <w:rsid w:val="00FF5C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3C653"/>
  <w15:docId w15:val="{90B42F2C-D7AC-43B7-9AEB-541C0A88E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1517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785C"/>
    <w:pPr>
      <w:tabs>
        <w:tab w:val="center" w:pos="4153"/>
        <w:tab w:val="right" w:pos="8306"/>
      </w:tabs>
      <w:snapToGrid w:val="0"/>
    </w:pPr>
    <w:rPr>
      <w:sz w:val="20"/>
      <w:szCs w:val="20"/>
    </w:rPr>
  </w:style>
  <w:style w:type="character" w:customStyle="1" w:styleId="a4">
    <w:name w:val="頁首 字元"/>
    <w:basedOn w:val="a0"/>
    <w:link w:val="a3"/>
    <w:uiPriority w:val="99"/>
    <w:rsid w:val="0055785C"/>
    <w:rPr>
      <w:rFonts w:ascii="Times New Roman" w:eastAsia="新細明體" w:hAnsi="Times New Roman" w:cs="Times New Roman"/>
      <w:sz w:val="20"/>
      <w:szCs w:val="20"/>
    </w:rPr>
  </w:style>
  <w:style w:type="paragraph" w:styleId="a5">
    <w:name w:val="footer"/>
    <w:basedOn w:val="a"/>
    <w:link w:val="a6"/>
    <w:unhideWhenUsed/>
    <w:rsid w:val="0055785C"/>
    <w:pPr>
      <w:tabs>
        <w:tab w:val="center" w:pos="4153"/>
        <w:tab w:val="right" w:pos="8306"/>
      </w:tabs>
      <w:snapToGrid w:val="0"/>
    </w:pPr>
    <w:rPr>
      <w:sz w:val="20"/>
      <w:szCs w:val="20"/>
    </w:rPr>
  </w:style>
  <w:style w:type="character" w:customStyle="1" w:styleId="a6">
    <w:name w:val="頁尾 字元"/>
    <w:basedOn w:val="a0"/>
    <w:link w:val="a5"/>
    <w:uiPriority w:val="99"/>
    <w:rsid w:val="0055785C"/>
    <w:rPr>
      <w:rFonts w:ascii="Times New Roman" w:eastAsia="新細明體" w:hAnsi="Times New Roman" w:cs="Times New Roman"/>
      <w:sz w:val="20"/>
      <w:szCs w:val="20"/>
    </w:rPr>
  </w:style>
  <w:style w:type="table" w:styleId="a7">
    <w:name w:val="Table Grid"/>
    <w:basedOn w:val="a1"/>
    <w:uiPriority w:val="59"/>
    <w:rsid w:val="00073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073A0A"/>
    <w:pPr>
      <w:ind w:leftChars="200" w:left="480"/>
    </w:pPr>
  </w:style>
  <w:style w:type="paragraph" w:styleId="3">
    <w:name w:val="Body Text Indent 3"/>
    <w:basedOn w:val="a"/>
    <w:link w:val="30"/>
    <w:rsid w:val="00954002"/>
    <w:pPr>
      <w:tabs>
        <w:tab w:val="left" w:pos="13143"/>
      </w:tabs>
      <w:suppressAutoHyphens/>
      <w:autoSpaceDN w:val="0"/>
      <w:spacing w:line="360" w:lineRule="auto"/>
      <w:ind w:left="560"/>
      <w:textAlignment w:val="baseline"/>
    </w:pPr>
    <w:rPr>
      <w:rFonts w:ascii="標楷體" w:eastAsia="標楷體" w:hAnsi="標楷體"/>
      <w:kern w:val="3"/>
      <w:szCs w:val="18"/>
    </w:rPr>
  </w:style>
  <w:style w:type="character" w:customStyle="1" w:styleId="30">
    <w:name w:val="本文縮排 3 字元"/>
    <w:basedOn w:val="a0"/>
    <w:link w:val="3"/>
    <w:rsid w:val="00954002"/>
    <w:rPr>
      <w:rFonts w:ascii="標楷體" w:eastAsia="標楷體" w:hAnsi="標楷體" w:cs="Times New Roman"/>
      <w:kern w:val="3"/>
      <w:szCs w:val="18"/>
    </w:rPr>
  </w:style>
  <w:style w:type="paragraph" w:customStyle="1" w:styleId="a9">
    <w:name w:val="條"/>
    <w:basedOn w:val="a"/>
    <w:rsid w:val="00954002"/>
    <w:pPr>
      <w:widowControl/>
      <w:tabs>
        <w:tab w:val="left" w:pos="76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240" w:hanging="240"/>
      <w:textAlignment w:val="baseline"/>
    </w:pPr>
    <w:rPr>
      <w:rFonts w:ascii="標楷體" w:eastAsia="標楷體" w:hAnsi="標楷體"/>
      <w:kern w:val="3"/>
    </w:rPr>
  </w:style>
  <w:style w:type="paragraph" w:customStyle="1" w:styleId="aa">
    <w:name w:val="項"/>
    <w:basedOn w:val="a"/>
    <w:rsid w:val="009540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240" w:firstLine="240"/>
      <w:textAlignment w:val="baseline"/>
    </w:pPr>
    <w:rPr>
      <w:rFonts w:ascii="標楷體" w:eastAsia="標楷體" w:hAnsi="標楷體"/>
      <w:kern w:val="0"/>
    </w:rPr>
  </w:style>
  <w:style w:type="paragraph" w:customStyle="1" w:styleId="1">
    <w:name w:val="款1"/>
    <w:basedOn w:val="a"/>
    <w:rsid w:val="009540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720" w:hanging="480"/>
      <w:textAlignment w:val="baseline"/>
    </w:pPr>
    <w:rPr>
      <w:rFonts w:ascii="標楷體" w:eastAsia="標楷體" w:hAnsi="標楷體"/>
      <w:kern w:val="0"/>
    </w:rPr>
  </w:style>
  <w:style w:type="paragraph" w:styleId="ab">
    <w:name w:val="Body Text"/>
    <w:basedOn w:val="a"/>
    <w:link w:val="ac"/>
    <w:uiPriority w:val="99"/>
    <w:unhideWhenUsed/>
    <w:rsid w:val="00954002"/>
    <w:pPr>
      <w:spacing w:after="120"/>
    </w:pPr>
  </w:style>
  <w:style w:type="character" w:customStyle="1" w:styleId="ac">
    <w:name w:val="本文 字元"/>
    <w:basedOn w:val="a0"/>
    <w:link w:val="ab"/>
    <w:uiPriority w:val="99"/>
    <w:rsid w:val="00954002"/>
    <w:rPr>
      <w:rFonts w:ascii="Times New Roman" w:eastAsia="新細明體" w:hAnsi="Times New Roman" w:cs="Times New Roman"/>
      <w:szCs w:val="24"/>
    </w:rPr>
  </w:style>
  <w:style w:type="paragraph" w:styleId="2">
    <w:name w:val="Body Text Indent 2"/>
    <w:basedOn w:val="a"/>
    <w:link w:val="20"/>
    <w:uiPriority w:val="99"/>
    <w:unhideWhenUsed/>
    <w:rsid w:val="00636A3A"/>
    <w:pPr>
      <w:spacing w:after="120" w:line="480" w:lineRule="auto"/>
      <w:ind w:leftChars="200" w:left="480"/>
    </w:pPr>
  </w:style>
  <w:style w:type="character" w:customStyle="1" w:styleId="20">
    <w:name w:val="本文縮排 2 字元"/>
    <w:basedOn w:val="a0"/>
    <w:link w:val="2"/>
    <w:uiPriority w:val="99"/>
    <w:rsid w:val="00636A3A"/>
    <w:rPr>
      <w:rFonts w:ascii="Times New Roman" w:eastAsia="新細明體" w:hAnsi="Times New Roman" w:cs="Times New Roman"/>
      <w:szCs w:val="24"/>
    </w:rPr>
  </w:style>
  <w:style w:type="paragraph" w:styleId="ad">
    <w:name w:val="annotation text"/>
    <w:basedOn w:val="a"/>
    <w:link w:val="ae"/>
    <w:rsid w:val="00636A3A"/>
    <w:pPr>
      <w:suppressAutoHyphens/>
      <w:autoSpaceDN w:val="0"/>
      <w:textAlignment w:val="baseline"/>
    </w:pPr>
    <w:rPr>
      <w:kern w:val="3"/>
    </w:rPr>
  </w:style>
  <w:style w:type="character" w:customStyle="1" w:styleId="ae">
    <w:name w:val="註解文字 字元"/>
    <w:basedOn w:val="a0"/>
    <w:link w:val="ad"/>
    <w:rsid w:val="00636A3A"/>
    <w:rPr>
      <w:rFonts w:ascii="Times New Roman" w:eastAsia="新細明體" w:hAnsi="Times New Roman" w:cs="Times New Roman"/>
      <w:kern w:val="3"/>
      <w:szCs w:val="24"/>
    </w:rPr>
  </w:style>
  <w:style w:type="paragraph" w:customStyle="1" w:styleId="Standard">
    <w:name w:val="Standard"/>
    <w:rsid w:val="00CF6AAE"/>
    <w:pPr>
      <w:suppressAutoHyphens/>
      <w:autoSpaceDN w:val="0"/>
      <w:textAlignment w:val="baseline"/>
    </w:pPr>
    <w:rPr>
      <w:rFonts w:ascii="Times New Roman" w:eastAsia="新細明體, PMingLiU" w:hAnsi="Times New Roman" w:cs="Times New Roman"/>
      <w:kern w:val="3"/>
      <w:szCs w:val="24"/>
    </w:rPr>
  </w:style>
  <w:style w:type="numbering" w:customStyle="1" w:styleId="WW8Num2">
    <w:name w:val="WW8Num2"/>
    <w:basedOn w:val="a2"/>
    <w:rsid w:val="00171B32"/>
    <w:pPr>
      <w:numPr>
        <w:numId w:val="6"/>
      </w:numPr>
    </w:pPr>
  </w:style>
  <w:style w:type="numbering" w:customStyle="1" w:styleId="WW8Num1">
    <w:name w:val="WW8Num1"/>
    <w:basedOn w:val="a2"/>
    <w:rsid w:val="00171B32"/>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88D58-69F6-458C-9465-99875CA82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8</Pages>
  <Words>955</Words>
  <Characters>5444</Characters>
  <Application>Microsoft Office Word</Application>
  <DocSecurity>0</DocSecurity>
  <Lines>45</Lines>
  <Paragraphs>12</Paragraphs>
  <ScaleCrop>false</ScaleCrop>
  <Company>Hewlett-Packard Company</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江幸子</dc:creator>
  <cp:lastModifiedBy>user</cp:lastModifiedBy>
  <cp:revision>17</cp:revision>
  <cp:lastPrinted>2017-07-19T09:05:00Z</cp:lastPrinted>
  <dcterms:created xsi:type="dcterms:W3CDTF">2022-11-04T01:26:00Z</dcterms:created>
  <dcterms:modified xsi:type="dcterms:W3CDTF">2022-12-15T07:42:00Z</dcterms:modified>
</cp:coreProperties>
</file>